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vertAnchor="text" w:tblpY="1"/>
        <w:tblOverlap w:val="never"/>
        <w:tblW w:w="17365" w:type="dxa"/>
        <w:tblLayout w:type="fixed"/>
        <w:tblLook w:val="04A0" w:firstRow="1" w:lastRow="0" w:firstColumn="1" w:lastColumn="0" w:noHBand="0" w:noVBand="1"/>
      </w:tblPr>
      <w:tblGrid>
        <w:gridCol w:w="715"/>
        <w:gridCol w:w="5040"/>
        <w:gridCol w:w="1527"/>
        <w:gridCol w:w="44"/>
        <w:gridCol w:w="2525"/>
        <w:gridCol w:w="2394"/>
        <w:gridCol w:w="2560"/>
        <w:gridCol w:w="2560"/>
      </w:tblGrid>
      <w:tr w:rsidR="00D02658" w:rsidRPr="000A788D" w14:paraId="18D0F7EB" w14:textId="77777777" w:rsidTr="00E83EB1">
        <w:trPr>
          <w:gridAfter w:val="1"/>
          <w:wAfter w:w="2560" w:type="dxa"/>
          <w:trHeight w:val="395"/>
          <w:tblHeader/>
        </w:trPr>
        <w:tc>
          <w:tcPr>
            <w:tcW w:w="715" w:type="dxa"/>
            <w:shd w:val="clear" w:color="auto" w:fill="C6D9F1" w:themeFill="text2" w:themeFillTint="33"/>
            <w:vAlign w:val="center"/>
          </w:tcPr>
          <w:p w14:paraId="7C0C89AE" w14:textId="4116E7AB" w:rsidR="00D02658" w:rsidRPr="00765907" w:rsidRDefault="00765907" w:rsidP="007B0BEE">
            <w:pPr>
              <w:spacing w:line="240" w:lineRule="auto"/>
              <w:jc w:val="center"/>
              <w:rPr>
                <w:rFonts w:asciiTheme="majorHAnsi" w:hAnsiTheme="majorHAnsi" w:cstheme="minorBidi"/>
                <w:b/>
                <w:bCs/>
              </w:rPr>
            </w:pPr>
            <w:r>
              <w:rPr>
                <w:rFonts w:asciiTheme="majorHAnsi" w:hAnsiTheme="majorHAnsi" w:cstheme="minorBidi"/>
                <w:b/>
                <w:bCs/>
              </w:rPr>
              <w:t>Row</w:t>
            </w:r>
          </w:p>
        </w:tc>
        <w:tc>
          <w:tcPr>
            <w:tcW w:w="5040" w:type="dxa"/>
            <w:shd w:val="clear" w:color="auto" w:fill="C6D9F1" w:themeFill="text2" w:themeFillTint="33"/>
            <w:vAlign w:val="center"/>
          </w:tcPr>
          <w:p w14:paraId="080AC66F" w14:textId="77777777" w:rsidR="00D02658" w:rsidRPr="00765907" w:rsidRDefault="00D02658" w:rsidP="007B0BEE">
            <w:pPr>
              <w:spacing w:line="240" w:lineRule="auto"/>
              <w:jc w:val="center"/>
              <w:rPr>
                <w:rFonts w:asciiTheme="majorHAnsi" w:hAnsiTheme="majorHAnsi" w:cstheme="minorBidi"/>
                <w:b/>
                <w:bCs/>
              </w:rPr>
            </w:pPr>
            <w:r w:rsidRPr="00765907">
              <w:rPr>
                <w:rFonts w:asciiTheme="majorHAnsi" w:hAnsiTheme="majorHAnsi" w:cstheme="minorBidi"/>
                <w:b/>
                <w:bCs/>
              </w:rPr>
              <w:t>Clarification Title</w:t>
            </w:r>
          </w:p>
        </w:tc>
        <w:tc>
          <w:tcPr>
            <w:tcW w:w="1527" w:type="dxa"/>
            <w:shd w:val="clear" w:color="auto" w:fill="C6D9F1" w:themeFill="text2" w:themeFillTint="33"/>
            <w:vAlign w:val="center"/>
          </w:tcPr>
          <w:p w14:paraId="206B4B4C" w14:textId="42B421CF" w:rsidR="00652057" w:rsidRPr="00765907" w:rsidRDefault="00652057" w:rsidP="007B0BE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4F345436" w14:textId="77777777" w:rsidR="00D02658" w:rsidRPr="00765907" w:rsidRDefault="00D02658" w:rsidP="007B0BEE">
            <w:pPr>
              <w:spacing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1</w:t>
            </w:r>
            <w:r w:rsidR="001701C9" w:rsidRPr="00765907">
              <w:rPr>
                <w:rFonts w:asciiTheme="majorHAnsi" w:hAnsiTheme="majorHAnsi" w:cstheme="minorBidi"/>
                <w:b/>
                <w:bCs/>
                <w:vertAlign w:val="superscript"/>
              </w:rPr>
              <w:t>st</w:t>
            </w:r>
            <w:r w:rsidR="001701C9" w:rsidRPr="00765907">
              <w:rPr>
                <w:rFonts w:asciiTheme="majorHAnsi" w:hAnsiTheme="majorHAnsi" w:cstheme="minorBidi"/>
                <w:b/>
                <w:bCs/>
              </w:rPr>
              <w:t xml:space="preserve"> round)</w:t>
            </w:r>
          </w:p>
        </w:tc>
        <w:tc>
          <w:tcPr>
            <w:tcW w:w="2569" w:type="dxa"/>
            <w:gridSpan w:val="2"/>
            <w:shd w:val="clear" w:color="auto" w:fill="C6D9F1" w:themeFill="text2" w:themeFillTint="33"/>
            <w:vAlign w:val="center"/>
          </w:tcPr>
          <w:p w14:paraId="258F7EE6" w14:textId="77777777" w:rsidR="001701C9" w:rsidRPr="00765907" w:rsidRDefault="00D02658" w:rsidP="007B0BE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0D040AE2" w14:textId="77777777" w:rsidR="00D02658" w:rsidRPr="00765907" w:rsidRDefault="00971E80" w:rsidP="007B0BEE">
            <w:pPr>
              <w:spacing w:before="20" w:after="20" w:line="240" w:lineRule="auto"/>
              <w:jc w:val="center"/>
              <w:rPr>
                <w:rFonts w:asciiTheme="majorHAnsi" w:hAnsiTheme="majorHAnsi" w:cstheme="minorBidi"/>
                <w:b/>
                <w:bCs/>
                <w:sz w:val="16"/>
                <w:szCs w:val="16"/>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394" w:type="dxa"/>
            <w:shd w:val="clear" w:color="auto" w:fill="C6D9F1" w:themeFill="text2" w:themeFillTint="33"/>
            <w:vAlign w:val="center"/>
          </w:tcPr>
          <w:p w14:paraId="6F2244F5" w14:textId="1381E81B" w:rsidR="001701C9" w:rsidRPr="00765907" w:rsidRDefault="001701C9" w:rsidP="007B0BE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10BC6870" w14:textId="79B2087B" w:rsidR="00D02658" w:rsidRPr="00765907" w:rsidRDefault="00971E80" w:rsidP="007B0BE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765907" w:rsidRDefault="00971E80" w:rsidP="007B0BE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2A4E4C47" w14:textId="77777777" w:rsidR="00D02658" w:rsidRPr="00765907" w:rsidRDefault="00971E80" w:rsidP="007B0BE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final/TCM)</w:t>
            </w:r>
          </w:p>
        </w:tc>
      </w:tr>
      <w:tr w:rsidR="006A2482" w:rsidRPr="00C3465C" w14:paraId="12DFD5E9" w14:textId="77777777" w:rsidTr="00E83EB1">
        <w:trPr>
          <w:gridAfter w:val="1"/>
          <w:wAfter w:w="2560" w:type="dxa"/>
          <w:trHeight w:val="395"/>
        </w:trPr>
        <w:tc>
          <w:tcPr>
            <w:tcW w:w="14805" w:type="dxa"/>
            <w:gridSpan w:val="7"/>
            <w:shd w:val="clear" w:color="auto" w:fill="D9D9D9" w:themeFill="background1" w:themeFillShade="D9"/>
            <w:vAlign w:val="center"/>
          </w:tcPr>
          <w:p w14:paraId="1AAA5086" w14:textId="0973C216" w:rsidR="006A2482" w:rsidRPr="00C3465C" w:rsidRDefault="006A2482" w:rsidP="007B0BE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GENERAL</w:t>
            </w:r>
          </w:p>
        </w:tc>
      </w:tr>
      <w:tr w:rsidR="00A04AD6" w:rsidRPr="00C3465C" w14:paraId="3D5ACF62" w14:textId="77777777" w:rsidTr="00E83EB1">
        <w:trPr>
          <w:gridAfter w:val="1"/>
          <w:wAfter w:w="2560" w:type="dxa"/>
        </w:trPr>
        <w:tc>
          <w:tcPr>
            <w:tcW w:w="715" w:type="dxa"/>
            <w:vAlign w:val="center"/>
          </w:tcPr>
          <w:p w14:paraId="47A4F320" w14:textId="77777777" w:rsidR="00A04AD6" w:rsidRPr="00C3465C" w:rsidRDefault="00A04AD6"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1E0FDC48" w14:textId="0E607040" w:rsidR="003C3314" w:rsidRPr="00D420BC" w:rsidRDefault="00A04AD6" w:rsidP="007B0BE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174C0C">
              <w:rPr>
                <w:rFonts w:ascii="Cambria" w:hAnsi="Cambria" w:cs="Calibri"/>
                <w:color w:val="000000"/>
                <w:sz w:val="18"/>
                <w:szCs w:val="18"/>
              </w:rPr>
              <w:br/>
              <w:t>In such case offer won’t be considered as basis of any claim after order.</w:t>
            </w:r>
          </w:p>
        </w:tc>
        <w:tc>
          <w:tcPr>
            <w:tcW w:w="1527" w:type="dxa"/>
            <w:vAlign w:val="center"/>
          </w:tcPr>
          <w:p w14:paraId="61827ED6" w14:textId="7E0EAB67" w:rsidR="00A04AD6" w:rsidRPr="00C3465C" w:rsidRDefault="00EA71C0"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6648B8EC" w14:textId="32998F3C" w:rsidR="00A04AD6" w:rsidRPr="00567F38" w:rsidRDefault="00567F38" w:rsidP="00567F38">
            <w:pPr>
              <w:widowControl/>
              <w:wordWrap/>
              <w:autoSpaceDE w:val="0"/>
              <w:autoSpaceDN w:val="0"/>
              <w:spacing w:line="240" w:lineRule="auto"/>
              <w:jc w:val="left"/>
              <w:textAlignment w:val="auto"/>
              <w:rPr>
                <w:rFonts w:ascii="Cambria" w:hAnsi="Cambria" w:cs="Calibri"/>
                <w:color w:val="000000"/>
                <w:sz w:val="18"/>
                <w:szCs w:val="18"/>
              </w:rPr>
            </w:pPr>
            <w:r w:rsidRPr="00567F38">
              <w:rPr>
                <w:rFonts w:ascii="Cambria" w:hAnsi="Cambria" w:cs="Calibri"/>
                <w:color w:val="000000"/>
                <w:sz w:val="18"/>
                <w:szCs w:val="18"/>
              </w:rPr>
              <w:t>Closed.</w:t>
            </w:r>
          </w:p>
        </w:tc>
        <w:tc>
          <w:tcPr>
            <w:tcW w:w="2394" w:type="dxa"/>
            <w:vAlign w:val="center"/>
          </w:tcPr>
          <w:p w14:paraId="0EEB2621" w14:textId="77777777" w:rsidR="00A04AD6" w:rsidRPr="00C3465C" w:rsidRDefault="00A04AD6"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228525" w14:textId="77777777" w:rsidR="00A04AD6" w:rsidRPr="00C3465C" w:rsidRDefault="00A04AD6"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73348F5F" w14:textId="77777777" w:rsidTr="00E83EB1">
        <w:trPr>
          <w:gridAfter w:val="1"/>
          <w:wAfter w:w="2560" w:type="dxa"/>
        </w:trPr>
        <w:tc>
          <w:tcPr>
            <w:tcW w:w="715" w:type="dxa"/>
            <w:vAlign w:val="center"/>
          </w:tcPr>
          <w:p w14:paraId="752146AD" w14:textId="77777777" w:rsidR="00DF5DBD" w:rsidRPr="00C3465C" w:rsidRDefault="00DF5DBD"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0BCA91E" w14:textId="5ED5DB86" w:rsidR="00DF5DBD" w:rsidRPr="00174C0C" w:rsidRDefault="00DF5DBD" w:rsidP="007B0BE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 xml:space="preserve">Bidder shall confirm his full compliance to meet all purchaser documents listed and attached to MR, code / standards listed in MR with ref. No. </w:t>
            </w:r>
            <w:r w:rsidR="00174C0C" w:rsidRPr="00174C0C">
              <w:rPr>
                <w:rFonts w:ascii="Cambria" w:hAnsi="Cambria" w:cs="Calibri"/>
                <w:color w:val="000000"/>
                <w:sz w:val="18"/>
                <w:szCs w:val="18"/>
              </w:rPr>
              <w:t>“BK-GCS-PEDCO-120-ME-MR-</w:t>
            </w:r>
            <w:r w:rsidR="00174C0C" w:rsidRPr="00C76776">
              <w:rPr>
                <w:rFonts w:ascii="Cambria" w:hAnsi="Cambria" w:cs="Calibri"/>
                <w:color w:val="000000"/>
                <w:sz w:val="18"/>
                <w:szCs w:val="18"/>
              </w:rPr>
              <w:t>00</w:t>
            </w:r>
            <w:r w:rsidR="00C84FB5" w:rsidRPr="00C76776">
              <w:rPr>
                <w:rFonts w:ascii="Cambria" w:hAnsi="Cambria" w:cs="Calibri"/>
                <w:color w:val="000000"/>
                <w:sz w:val="18"/>
                <w:szCs w:val="18"/>
              </w:rPr>
              <w:t>10</w:t>
            </w:r>
            <w:r w:rsidR="00174C0C" w:rsidRPr="00174C0C">
              <w:rPr>
                <w:rFonts w:ascii="Cambria" w:hAnsi="Cambria" w:cs="Calibri"/>
                <w:color w:val="000000"/>
                <w:sz w:val="18"/>
                <w:szCs w:val="18"/>
              </w:rPr>
              <w:t xml:space="preserve"> “as</w:t>
            </w:r>
            <w:r w:rsidRPr="00174C0C">
              <w:rPr>
                <w:rFonts w:ascii="Cambria" w:hAnsi="Cambria" w:cs="Calibri"/>
                <w:color w:val="000000"/>
                <w:sz w:val="18"/>
                <w:szCs w:val="18"/>
              </w:rPr>
              <w:t xml:space="preserve"> well as MR requirements.</w:t>
            </w:r>
            <w:r w:rsidRPr="00174C0C">
              <w:rPr>
                <w:rFonts w:ascii="Cambria" w:hAnsi="Cambria" w:cs="Calibri"/>
                <w:color w:val="000000"/>
                <w:sz w:val="18"/>
                <w:szCs w:val="18"/>
              </w:rPr>
              <w:br/>
              <w:t xml:space="preserve">All deviations shall be listed in project deviation form, attach to this TCL, signed </w:t>
            </w:r>
            <w:r w:rsidR="00174C0C" w:rsidRPr="00174C0C">
              <w:rPr>
                <w:rFonts w:ascii="Cambria" w:hAnsi="Cambria" w:cs="Calibri"/>
                <w:color w:val="000000"/>
                <w:sz w:val="18"/>
                <w:szCs w:val="18"/>
              </w:rPr>
              <w:t>and stamped</w:t>
            </w:r>
            <w:r w:rsidRPr="00174C0C">
              <w:rPr>
                <w:rFonts w:ascii="Cambria" w:hAnsi="Cambria" w:cs="Calibri"/>
                <w:color w:val="000000"/>
                <w:sz w:val="18"/>
                <w:szCs w:val="18"/>
              </w:rPr>
              <w:t xml:space="preserve">. </w:t>
            </w:r>
            <w:r w:rsidRPr="00174C0C">
              <w:rPr>
                <w:rFonts w:ascii="Cambria" w:hAnsi="Cambria" w:cs="Calibri"/>
                <w:color w:val="000000"/>
                <w:sz w:val="18"/>
                <w:szCs w:val="18"/>
              </w:rPr>
              <w:br/>
              <w:t xml:space="preserve">Notes: </w:t>
            </w:r>
            <w:r w:rsidRPr="00174C0C">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174C0C">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DF5DBD" w:rsidRPr="00174C0C" w:rsidRDefault="00DF5DBD" w:rsidP="007B0BE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lastRenderedPageBreak/>
              <w:t xml:space="preserve">2- Bidder shall confirm that all MR attachments listed in MR are available for her for review at bid stage.  </w:t>
            </w:r>
          </w:p>
          <w:p w14:paraId="2F30EE7A" w14:textId="6735A672" w:rsidR="00DF5DBD" w:rsidRPr="00174C0C" w:rsidRDefault="00DF5DBD" w:rsidP="007B0BEE">
            <w:pPr>
              <w:widowControl/>
              <w:wordWrap/>
              <w:autoSpaceDE w:val="0"/>
              <w:autoSpaceDN w:val="0"/>
              <w:spacing w:line="240" w:lineRule="auto"/>
              <w:textAlignment w:val="auto"/>
              <w:rPr>
                <w:rFonts w:ascii="Cambria" w:hAnsi="Cambria" w:cs="Calibri"/>
                <w:color w:val="000000"/>
                <w:sz w:val="18"/>
                <w:szCs w:val="18"/>
                <w:rtl/>
              </w:rPr>
            </w:pPr>
            <w:r w:rsidRPr="00174C0C">
              <w:rPr>
                <w:rFonts w:ascii="Cambria" w:hAnsi="Cambria" w:cs="Calibri"/>
                <w:color w:val="000000"/>
                <w:sz w:val="18"/>
                <w:szCs w:val="18"/>
              </w:rPr>
              <w:t>3-Considering items 1 &amp; 2, please note that any deviation at detail stage will not be accepted by purchaser.</w:t>
            </w:r>
          </w:p>
          <w:p w14:paraId="18A14147" w14:textId="2CEA94C1" w:rsidR="00DF5DBD" w:rsidRPr="00174C0C" w:rsidRDefault="00DF5DBD" w:rsidP="007B0BEE">
            <w:pPr>
              <w:widowControl/>
              <w:wordWrap/>
              <w:adjustRightInd/>
              <w:spacing w:line="240" w:lineRule="auto"/>
              <w:textAlignment w:val="auto"/>
              <w:rPr>
                <w:rFonts w:ascii="Cambria" w:hAnsi="Cambria" w:cs="Calibri"/>
                <w:color w:val="000000"/>
                <w:sz w:val="18"/>
                <w:szCs w:val="18"/>
              </w:rPr>
            </w:pPr>
            <w:r w:rsidRPr="00174C0C">
              <w:rPr>
                <w:rFonts w:ascii="Cambria" w:hAnsi="Cambria" w:cs="Calibri"/>
                <w:color w:val="000000"/>
                <w:sz w:val="18"/>
                <w:szCs w:val="18"/>
              </w:rPr>
              <w:t>4- MR scope of work and supply shall be signed and stamped by vendor.</w:t>
            </w:r>
          </w:p>
        </w:tc>
        <w:tc>
          <w:tcPr>
            <w:tcW w:w="1527" w:type="dxa"/>
            <w:vAlign w:val="center"/>
          </w:tcPr>
          <w:p w14:paraId="68C73518" w14:textId="77777777" w:rsidR="00DF5DBD" w:rsidRDefault="006D77F3"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1-</w:t>
            </w:r>
            <w:r w:rsidR="00421544">
              <w:rPr>
                <w:rFonts w:asciiTheme="minorBidi" w:eastAsia="SimSun" w:hAnsiTheme="minorBidi" w:cstheme="minorBidi"/>
                <w:sz w:val="20"/>
                <w:szCs w:val="20"/>
                <w:lang w:eastAsia="zh-CN"/>
              </w:rPr>
              <w:t>Deviation list Attached</w:t>
            </w:r>
          </w:p>
          <w:p w14:paraId="00EEE973" w14:textId="77777777" w:rsidR="006D77F3" w:rsidRDefault="006D77F3"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2-Confirmed</w:t>
            </w:r>
          </w:p>
          <w:p w14:paraId="426F973E" w14:textId="77777777" w:rsidR="00CE47CA" w:rsidRDefault="00CE47CA"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3-Confirmed</w:t>
            </w:r>
          </w:p>
          <w:p w14:paraId="7D51FFF4" w14:textId="37F5E31D" w:rsidR="00CE47CA" w:rsidRPr="00C3465C" w:rsidRDefault="00CE47CA"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4-Attached</w:t>
            </w:r>
          </w:p>
        </w:tc>
        <w:tc>
          <w:tcPr>
            <w:tcW w:w="2569" w:type="dxa"/>
            <w:gridSpan w:val="2"/>
            <w:vAlign w:val="center"/>
          </w:tcPr>
          <w:p w14:paraId="1E33EBE3" w14:textId="77777777" w:rsidR="00DF5DBD" w:rsidRPr="00F22DD2" w:rsidRDefault="00B875A8" w:rsidP="00B875A8">
            <w:pPr>
              <w:pStyle w:val="ListParagraph"/>
              <w:widowControl/>
              <w:numPr>
                <w:ilvl w:val="0"/>
                <w:numId w:val="14"/>
              </w:numPr>
              <w:wordWrap/>
              <w:adjustRightInd/>
              <w:spacing w:line="240" w:lineRule="auto"/>
              <w:jc w:val="left"/>
              <w:textAlignment w:val="auto"/>
              <w:rPr>
                <w:rFonts w:asciiTheme="majorHAnsi" w:eastAsia="Calibri" w:hAnsiTheme="majorHAnsi" w:cstheme="minorBidi"/>
                <w:color w:val="000000" w:themeColor="text1"/>
                <w:sz w:val="20"/>
                <w:szCs w:val="20"/>
                <w:lang w:eastAsia="en-US"/>
              </w:rPr>
            </w:pPr>
            <w:r w:rsidRPr="00F22DD2">
              <w:rPr>
                <w:rFonts w:asciiTheme="majorHAnsi" w:eastAsia="Calibri" w:hAnsiTheme="majorHAnsi" w:cstheme="minorBidi"/>
                <w:color w:val="000000" w:themeColor="text1"/>
                <w:sz w:val="20"/>
                <w:szCs w:val="20"/>
                <w:lang w:eastAsia="en-US"/>
              </w:rPr>
              <w:t>Deviation list will be finalized at clarification meeting.</w:t>
            </w:r>
          </w:p>
          <w:p w14:paraId="0CCD1D93" w14:textId="77777777" w:rsidR="00B875A8" w:rsidRPr="00F22DD2" w:rsidRDefault="00F22DD2" w:rsidP="00B875A8">
            <w:pPr>
              <w:pStyle w:val="ListParagraph"/>
              <w:widowControl/>
              <w:numPr>
                <w:ilvl w:val="0"/>
                <w:numId w:val="14"/>
              </w:numPr>
              <w:wordWrap/>
              <w:adjustRightInd/>
              <w:spacing w:line="240" w:lineRule="auto"/>
              <w:jc w:val="left"/>
              <w:textAlignment w:val="auto"/>
              <w:rPr>
                <w:rFonts w:asciiTheme="majorHAnsi" w:eastAsia="Calibri" w:hAnsiTheme="majorHAnsi" w:cstheme="minorBidi"/>
                <w:color w:val="000000" w:themeColor="text1"/>
                <w:sz w:val="20"/>
                <w:szCs w:val="20"/>
                <w:lang w:eastAsia="en-US"/>
              </w:rPr>
            </w:pPr>
            <w:r w:rsidRPr="00F22DD2">
              <w:rPr>
                <w:rFonts w:asciiTheme="majorHAnsi" w:eastAsia="Calibri" w:hAnsiTheme="majorHAnsi" w:cstheme="minorBidi"/>
                <w:color w:val="000000" w:themeColor="text1"/>
                <w:sz w:val="20"/>
                <w:szCs w:val="20"/>
                <w:lang w:eastAsia="en-US"/>
              </w:rPr>
              <w:t xml:space="preserve">Closed </w:t>
            </w:r>
          </w:p>
          <w:p w14:paraId="33F43B0A" w14:textId="28405F12" w:rsidR="00F22DD2" w:rsidRPr="00F22DD2" w:rsidRDefault="00F22DD2" w:rsidP="00B875A8">
            <w:pPr>
              <w:pStyle w:val="ListParagraph"/>
              <w:widowControl/>
              <w:numPr>
                <w:ilvl w:val="0"/>
                <w:numId w:val="14"/>
              </w:numPr>
              <w:wordWrap/>
              <w:adjustRightInd/>
              <w:spacing w:line="240" w:lineRule="auto"/>
              <w:jc w:val="left"/>
              <w:textAlignment w:val="auto"/>
              <w:rPr>
                <w:rFonts w:asciiTheme="majorHAnsi" w:eastAsia="Calibri" w:hAnsiTheme="majorHAnsi" w:cstheme="minorBidi"/>
                <w:color w:val="000000" w:themeColor="text1"/>
                <w:sz w:val="20"/>
                <w:szCs w:val="20"/>
                <w:lang w:eastAsia="en-US"/>
              </w:rPr>
            </w:pPr>
            <w:r w:rsidRPr="00F22DD2">
              <w:rPr>
                <w:rFonts w:asciiTheme="majorHAnsi" w:eastAsia="Calibri" w:hAnsiTheme="majorHAnsi" w:cstheme="minorBidi"/>
                <w:color w:val="000000" w:themeColor="text1"/>
                <w:sz w:val="20"/>
                <w:szCs w:val="20"/>
                <w:lang w:eastAsia="en-US"/>
              </w:rPr>
              <w:t>Closed</w:t>
            </w:r>
          </w:p>
          <w:p w14:paraId="488BFAD9" w14:textId="5E3278EF" w:rsidR="00F22DD2" w:rsidRPr="00F22DD2" w:rsidRDefault="00F22DD2" w:rsidP="00B875A8">
            <w:pPr>
              <w:pStyle w:val="ListParagraph"/>
              <w:widowControl/>
              <w:numPr>
                <w:ilvl w:val="0"/>
                <w:numId w:val="14"/>
              </w:numPr>
              <w:wordWrap/>
              <w:adjustRightInd/>
              <w:spacing w:line="240" w:lineRule="auto"/>
              <w:jc w:val="left"/>
              <w:textAlignment w:val="auto"/>
              <w:rPr>
                <w:rFonts w:asciiTheme="majorHAnsi" w:eastAsia="Calibri" w:hAnsiTheme="majorHAnsi" w:cstheme="minorBidi"/>
                <w:color w:val="000000" w:themeColor="text1"/>
                <w:sz w:val="20"/>
                <w:szCs w:val="20"/>
                <w:lang w:eastAsia="en-US"/>
              </w:rPr>
            </w:pPr>
            <w:r w:rsidRPr="00F22DD2">
              <w:rPr>
                <w:rFonts w:asciiTheme="majorHAnsi" w:eastAsia="Calibri" w:hAnsiTheme="majorHAnsi" w:cstheme="minorBidi"/>
                <w:color w:val="000000" w:themeColor="text1"/>
                <w:sz w:val="20"/>
                <w:szCs w:val="20"/>
                <w:lang w:eastAsia="en-US"/>
              </w:rPr>
              <w:t>Closed</w:t>
            </w:r>
          </w:p>
          <w:p w14:paraId="4DD53890" w14:textId="435AC890" w:rsidR="00F22DD2" w:rsidRPr="00B875A8" w:rsidRDefault="00F22DD2" w:rsidP="00F22DD2">
            <w:pPr>
              <w:pStyle w:val="ListParagraph"/>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7E7CF26"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028852"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2ECE6F94" w14:textId="77777777" w:rsidTr="00E83EB1">
        <w:trPr>
          <w:gridAfter w:val="1"/>
          <w:wAfter w:w="2560" w:type="dxa"/>
        </w:trPr>
        <w:tc>
          <w:tcPr>
            <w:tcW w:w="715" w:type="dxa"/>
            <w:vAlign w:val="center"/>
          </w:tcPr>
          <w:p w14:paraId="5671EBBF" w14:textId="3D233159" w:rsidR="00DF5DBD" w:rsidRPr="00C3465C" w:rsidRDefault="00DF5DBD"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0870E278" w14:textId="77777777" w:rsidR="00DF5DBD" w:rsidRPr="00D420BC" w:rsidRDefault="00DF5DBD" w:rsidP="007B0BE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provide following documents while bidding:</w:t>
            </w:r>
          </w:p>
          <w:p w14:paraId="6DACC82B" w14:textId="77777777" w:rsidR="00DF5DBD" w:rsidRPr="00D420BC" w:rsidRDefault="00DF5DBD" w:rsidP="007B0BE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1- Copy of valid quality system certificate(ISO 9001/2 or 3) </w:t>
            </w:r>
          </w:p>
          <w:p w14:paraId="18880AC4" w14:textId="77777777" w:rsidR="00DF5DBD" w:rsidRPr="00D420BC" w:rsidRDefault="00DF5DBD" w:rsidP="007B0BE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2- Sub- vendors / sub-suppliers list. </w:t>
            </w:r>
          </w:p>
          <w:p w14:paraId="3611BF78" w14:textId="77777777" w:rsidR="00DF5DBD" w:rsidRPr="00D420BC" w:rsidRDefault="00DF5DBD" w:rsidP="007B0BE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3- Deviation list with letter of conformity (Refer to item A2 above)</w:t>
            </w:r>
          </w:p>
          <w:p w14:paraId="61EB3642" w14:textId="77777777" w:rsidR="00DF5DBD" w:rsidRPr="00D420BC" w:rsidRDefault="00DF5DBD" w:rsidP="007B0BE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4- Reference and Experience List</w:t>
            </w:r>
          </w:p>
          <w:p w14:paraId="6B6DEAA8" w14:textId="178D6FC0" w:rsidR="00DF5DBD" w:rsidRPr="00C3465C" w:rsidRDefault="00DF5DBD" w:rsidP="007B0BEE">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D420BC">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1527" w:type="dxa"/>
            <w:vAlign w:val="center"/>
          </w:tcPr>
          <w:p w14:paraId="0E497D12" w14:textId="4400C91D" w:rsidR="00DF5DBD" w:rsidRPr="00910B37" w:rsidRDefault="00910B37" w:rsidP="007B0BEE">
            <w:p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Pr>
                <w:rFonts w:asciiTheme="minorBidi" w:eastAsia="SimSun" w:hAnsiTheme="minorBidi" w:cstheme="minorBidi"/>
                <w:sz w:val="16"/>
                <w:szCs w:val="16"/>
                <w:lang w:eastAsia="zh-CN"/>
              </w:rPr>
              <w:t>1-</w:t>
            </w:r>
            <w:r w:rsidRPr="00910B37">
              <w:rPr>
                <w:rFonts w:asciiTheme="minorBidi" w:eastAsia="SimSun" w:hAnsiTheme="minorBidi" w:cstheme="minorBidi"/>
                <w:sz w:val="16"/>
                <w:szCs w:val="16"/>
                <w:lang w:eastAsia="zh-CN"/>
              </w:rPr>
              <w:t>Attached</w:t>
            </w:r>
          </w:p>
          <w:p w14:paraId="66B00FEA" w14:textId="6D8CD243" w:rsidR="00910B37" w:rsidRPr="00910B37" w:rsidRDefault="00910B37" w:rsidP="007B0BEE">
            <w:p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Pr>
                <w:rFonts w:asciiTheme="minorBidi" w:eastAsia="SimSun" w:hAnsiTheme="minorBidi" w:cstheme="minorBidi"/>
                <w:sz w:val="16"/>
                <w:szCs w:val="16"/>
                <w:lang w:eastAsia="zh-CN"/>
              </w:rPr>
              <w:t>2-</w:t>
            </w:r>
            <w:r w:rsidRPr="00910B37">
              <w:rPr>
                <w:rFonts w:asciiTheme="minorBidi" w:eastAsia="SimSun" w:hAnsiTheme="minorBidi" w:cstheme="minorBidi"/>
                <w:sz w:val="16"/>
                <w:szCs w:val="16"/>
                <w:lang w:eastAsia="zh-CN"/>
              </w:rPr>
              <w:t>Attached</w:t>
            </w:r>
          </w:p>
          <w:p w14:paraId="0B22D3A7" w14:textId="3314DDB7" w:rsidR="00910B37" w:rsidRPr="00910B37" w:rsidRDefault="00910B37" w:rsidP="007B0BEE">
            <w:p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Pr>
                <w:rFonts w:asciiTheme="minorBidi" w:eastAsia="SimSun" w:hAnsiTheme="minorBidi" w:cstheme="minorBidi"/>
                <w:sz w:val="16"/>
                <w:szCs w:val="16"/>
                <w:lang w:eastAsia="zh-CN"/>
              </w:rPr>
              <w:t>3-</w:t>
            </w:r>
            <w:r w:rsidR="007B0BEE" w:rsidRPr="00910B37">
              <w:rPr>
                <w:rFonts w:asciiTheme="minorBidi" w:eastAsia="SimSun" w:hAnsiTheme="minorBidi" w:cstheme="minorBidi"/>
                <w:sz w:val="16"/>
                <w:szCs w:val="16"/>
                <w:lang w:eastAsia="zh-CN"/>
              </w:rPr>
              <w:t>Attached</w:t>
            </w:r>
          </w:p>
          <w:p w14:paraId="521E64F7" w14:textId="6018F5F0" w:rsidR="00910B37" w:rsidRPr="00910B37" w:rsidRDefault="00910B37" w:rsidP="007B0BEE">
            <w:p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Pr>
                <w:rFonts w:asciiTheme="minorBidi" w:eastAsia="SimSun" w:hAnsiTheme="minorBidi" w:cstheme="minorBidi"/>
                <w:sz w:val="16"/>
                <w:szCs w:val="16"/>
                <w:lang w:eastAsia="zh-CN"/>
              </w:rPr>
              <w:t>4-</w:t>
            </w:r>
            <w:r w:rsidRPr="00910B37">
              <w:rPr>
                <w:rFonts w:asciiTheme="minorBidi" w:eastAsia="SimSun" w:hAnsiTheme="minorBidi" w:cstheme="minorBidi"/>
                <w:sz w:val="16"/>
                <w:szCs w:val="16"/>
                <w:lang w:eastAsia="zh-CN"/>
              </w:rPr>
              <w:t>Attached</w:t>
            </w:r>
          </w:p>
          <w:p w14:paraId="72D01AED" w14:textId="6A2BBB77" w:rsidR="00910B37" w:rsidRPr="00910B37" w:rsidRDefault="00910B37"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16"/>
                <w:szCs w:val="16"/>
                <w:lang w:eastAsia="zh-CN"/>
              </w:rPr>
              <w:t>5-</w:t>
            </w:r>
            <w:r w:rsidRPr="00910B37">
              <w:rPr>
                <w:rFonts w:asciiTheme="minorBidi" w:eastAsia="SimSun" w:hAnsiTheme="minorBidi" w:cstheme="minorBidi"/>
                <w:sz w:val="16"/>
                <w:szCs w:val="16"/>
                <w:lang w:eastAsia="zh-CN"/>
              </w:rPr>
              <w:t>Not joint</w:t>
            </w:r>
          </w:p>
        </w:tc>
        <w:tc>
          <w:tcPr>
            <w:tcW w:w="2569" w:type="dxa"/>
            <w:gridSpan w:val="2"/>
            <w:vAlign w:val="center"/>
          </w:tcPr>
          <w:p w14:paraId="34A5E584" w14:textId="2AEB3EF9" w:rsidR="00DF5DBD" w:rsidRPr="00F22DD2" w:rsidRDefault="00F22DD2" w:rsidP="00F22DD2">
            <w:pPr>
              <w:widowControl/>
              <w:wordWrap/>
              <w:autoSpaceDE w:val="0"/>
              <w:autoSpaceDN w:val="0"/>
              <w:spacing w:line="240" w:lineRule="auto"/>
              <w:textAlignment w:val="auto"/>
              <w:rPr>
                <w:rFonts w:ascii="Cambria" w:hAnsi="Cambria" w:cs="Calibri"/>
                <w:color w:val="000000"/>
                <w:sz w:val="18"/>
                <w:szCs w:val="18"/>
              </w:rPr>
            </w:pPr>
            <w:r w:rsidRPr="00F22DD2">
              <w:rPr>
                <w:rFonts w:ascii="Cambria" w:hAnsi="Cambria" w:cs="Calibri"/>
                <w:color w:val="000000"/>
                <w:sz w:val="18"/>
                <w:szCs w:val="18"/>
              </w:rPr>
              <w:t xml:space="preserve">Closed </w:t>
            </w:r>
          </w:p>
        </w:tc>
        <w:tc>
          <w:tcPr>
            <w:tcW w:w="2394" w:type="dxa"/>
            <w:vAlign w:val="center"/>
          </w:tcPr>
          <w:p w14:paraId="5B62D6B0"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22DD2" w:rsidRPr="00C3465C" w14:paraId="74C7E673" w14:textId="77777777" w:rsidTr="00E83EB1">
        <w:trPr>
          <w:gridAfter w:val="1"/>
          <w:wAfter w:w="2560" w:type="dxa"/>
        </w:trPr>
        <w:tc>
          <w:tcPr>
            <w:tcW w:w="715" w:type="dxa"/>
            <w:vAlign w:val="center"/>
          </w:tcPr>
          <w:p w14:paraId="409B3C2F" w14:textId="77777777" w:rsidR="00F22DD2" w:rsidRPr="00C3465C" w:rsidRDefault="00F22DD2" w:rsidP="00F22DD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1E60B27D" w14:textId="3560154B" w:rsidR="00F22DD2" w:rsidRPr="00D420BC" w:rsidRDefault="00F22DD2" w:rsidP="00F22DD2">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1527" w:type="dxa"/>
            <w:vAlign w:val="center"/>
          </w:tcPr>
          <w:p w14:paraId="7EAC2FF6" w14:textId="0A12AD17" w:rsidR="00F22DD2" w:rsidRPr="00C3465C" w:rsidRDefault="00F22DD2" w:rsidP="00F22DD2">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2EB8E64E" w14:textId="31304332"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c>
          <w:tcPr>
            <w:tcW w:w="2394" w:type="dxa"/>
            <w:vAlign w:val="center"/>
          </w:tcPr>
          <w:p w14:paraId="06681495" w14:textId="77777777"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EA4E3A" w14:textId="77777777"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22DD2" w:rsidRPr="00C3465C" w14:paraId="14C583D5" w14:textId="77777777" w:rsidTr="00E83EB1">
        <w:trPr>
          <w:gridAfter w:val="1"/>
          <w:wAfter w:w="2560" w:type="dxa"/>
        </w:trPr>
        <w:tc>
          <w:tcPr>
            <w:tcW w:w="715" w:type="dxa"/>
            <w:vAlign w:val="center"/>
          </w:tcPr>
          <w:p w14:paraId="33E0D2BF" w14:textId="77777777" w:rsidR="00F22DD2" w:rsidRPr="008B2352" w:rsidRDefault="00F22DD2" w:rsidP="00F22DD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301C4B9" w14:textId="582E60B8" w:rsidR="00F22DD2" w:rsidRPr="00CD0C10" w:rsidRDefault="00F22DD2" w:rsidP="00F22DD2">
            <w:pPr>
              <w:widowControl/>
              <w:wordWrap/>
              <w:autoSpaceDE w:val="0"/>
              <w:autoSpaceDN w:val="0"/>
              <w:spacing w:line="240" w:lineRule="auto"/>
              <w:textAlignment w:val="auto"/>
              <w:rPr>
                <w:rFonts w:ascii="Cambria" w:hAnsi="Cambria" w:cs="Calibri"/>
                <w:color w:val="000000"/>
                <w:sz w:val="18"/>
                <w:szCs w:val="18"/>
              </w:rPr>
            </w:pPr>
            <w:r w:rsidRPr="00CD0C10">
              <w:rPr>
                <w:rFonts w:ascii="Cambria" w:hAnsi="Cambria" w:cs="Calibri"/>
                <w:color w:val="000000"/>
                <w:sz w:val="18"/>
                <w:szCs w:val="18"/>
              </w:rPr>
              <w:t>Bidder to confirm that surface preparation and painting of all equipment material including valves , pipes , fittings and everything within the package are in accordance with project painting specification with ref.  "</w:t>
            </w:r>
            <w:r w:rsidRPr="007C71A6">
              <w:rPr>
                <w:rFonts w:ascii="Cambria" w:hAnsi="Cambria" w:cs="Calibri"/>
                <w:color w:val="000000"/>
                <w:sz w:val="18"/>
                <w:szCs w:val="18"/>
              </w:rPr>
              <w:t>BK-GNRAL-PEDCO-000-PI-SP-0006</w:t>
            </w:r>
            <w:r w:rsidRPr="00CD0C10">
              <w:rPr>
                <w:rFonts w:ascii="Cambria" w:hAnsi="Cambria" w:cs="Calibri"/>
                <w:color w:val="000000"/>
                <w:sz w:val="18"/>
                <w:szCs w:val="18"/>
              </w:rPr>
              <w:t xml:space="preserve">" attached to MR.  </w:t>
            </w:r>
          </w:p>
        </w:tc>
        <w:tc>
          <w:tcPr>
            <w:tcW w:w="1527" w:type="dxa"/>
            <w:vAlign w:val="center"/>
          </w:tcPr>
          <w:p w14:paraId="05E4D729" w14:textId="7EAD6145" w:rsidR="00F22DD2" w:rsidRPr="00C3465C" w:rsidRDefault="00F22DD2" w:rsidP="00F22DD2">
            <w:pPr>
              <w:tabs>
                <w:tab w:val="left" w:pos="395"/>
              </w:tabs>
              <w:wordWrap/>
              <w:autoSpaceDE w:val="0"/>
              <w:autoSpaceDN w:val="0"/>
              <w:spacing w:before="60" w:after="60" w:line="240" w:lineRule="auto"/>
              <w:jc w:val="lowKashida"/>
              <w:rPr>
                <w:rFonts w:asciiTheme="minorBidi" w:eastAsia="SimSun" w:hAnsiTheme="minorBidi" w:cstheme="minorBidi"/>
                <w:sz w:val="20"/>
                <w:szCs w:val="20"/>
                <w:highlight w:val="yellow"/>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371EED3A" w14:textId="4AB233CE"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c>
          <w:tcPr>
            <w:tcW w:w="2394" w:type="dxa"/>
            <w:vAlign w:val="center"/>
          </w:tcPr>
          <w:p w14:paraId="387F9FCA" w14:textId="77777777"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22DD2" w:rsidRPr="00C3465C" w14:paraId="212B5028" w14:textId="77777777" w:rsidTr="00E83EB1">
        <w:trPr>
          <w:gridAfter w:val="1"/>
          <w:wAfter w:w="2560" w:type="dxa"/>
        </w:trPr>
        <w:tc>
          <w:tcPr>
            <w:tcW w:w="715" w:type="dxa"/>
            <w:vAlign w:val="center"/>
          </w:tcPr>
          <w:p w14:paraId="66832C5F" w14:textId="77777777" w:rsidR="00F22DD2" w:rsidRPr="00C3465C" w:rsidRDefault="00F22DD2" w:rsidP="00F22DD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14A1426" w14:textId="66411CD9" w:rsidR="00F22DD2" w:rsidRPr="00C94D30" w:rsidRDefault="00F22DD2" w:rsidP="00F22DD2">
            <w:pPr>
              <w:widowControl/>
              <w:wordWrap/>
              <w:autoSpaceDE w:val="0"/>
              <w:autoSpaceDN w:val="0"/>
              <w:spacing w:line="240" w:lineRule="auto"/>
              <w:textAlignment w:val="auto"/>
              <w:rPr>
                <w:rFonts w:ascii="Cambria" w:hAnsi="Cambria" w:cs="Calibri"/>
                <w:color w:val="000000"/>
                <w:sz w:val="18"/>
                <w:szCs w:val="18"/>
              </w:rPr>
            </w:pPr>
            <w:r w:rsidRPr="00C94D30">
              <w:rPr>
                <w:rFonts w:ascii="Cambria" w:hAnsi="Cambria" w:cs="Calibri"/>
                <w:color w:val="000000"/>
                <w:sz w:val="18"/>
                <w:szCs w:val="18"/>
              </w:rPr>
              <w:t>Bidder to confirm that Packing, Marking, transporting procedure (BK-GNRAL-PEDCO-000-QC-PR-0045) for Shipment will be done in accordance to the project specification attached to the MR.</w:t>
            </w:r>
          </w:p>
        </w:tc>
        <w:tc>
          <w:tcPr>
            <w:tcW w:w="1527" w:type="dxa"/>
            <w:vAlign w:val="center"/>
          </w:tcPr>
          <w:p w14:paraId="21F3D544" w14:textId="0DF29301" w:rsidR="00F22DD2" w:rsidRPr="00C3465C" w:rsidRDefault="00F22DD2" w:rsidP="00F22DD2">
            <w:pPr>
              <w:tabs>
                <w:tab w:val="left" w:pos="395"/>
              </w:tabs>
              <w:wordWrap/>
              <w:autoSpaceDE w:val="0"/>
              <w:autoSpaceDN w:val="0"/>
              <w:spacing w:before="60" w:after="60" w:line="240" w:lineRule="auto"/>
              <w:jc w:val="lowKashida"/>
              <w:rPr>
                <w:rFonts w:asciiTheme="minorBidi" w:hAnsiTheme="minorBidi" w:cstheme="minorBidi"/>
                <w:sz w:val="20"/>
                <w:szCs w:val="20"/>
                <w:rtl/>
              </w:rPr>
            </w:pPr>
            <w:r>
              <w:rPr>
                <w:rFonts w:asciiTheme="minorBidi" w:eastAsia="SimSun" w:hAnsiTheme="minorBidi" w:cstheme="minorBidi"/>
                <w:sz w:val="20"/>
                <w:szCs w:val="20"/>
                <w:lang w:eastAsia="zh-CN"/>
              </w:rPr>
              <w:t>Confirmed</w:t>
            </w:r>
          </w:p>
        </w:tc>
        <w:tc>
          <w:tcPr>
            <w:tcW w:w="2569" w:type="dxa"/>
            <w:gridSpan w:val="2"/>
            <w:vAlign w:val="center"/>
          </w:tcPr>
          <w:p w14:paraId="224954EA" w14:textId="40120463"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c>
          <w:tcPr>
            <w:tcW w:w="2394" w:type="dxa"/>
            <w:vAlign w:val="center"/>
          </w:tcPr>
          <w:p w14:paraId="724B6C39" w14:textId="77777777"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22DD2" w:rsidRPr="00C3465C" w14:paraId="61DA04EA" w14:textId="77777777" w:rsidTr="00E83EB1">
        <w:trPr>
          <w:gridAfter w:val="1"/>
          <w:wAfter w:w="2560" w:type="dxa"/>
        </w:trPr>
        <w:tc>
          <w:tcPr>
            <w:tcW w:w="715" w:type="dxa"/>
            <w:vAlign w:val="center"/>
          </w:tcPr>
          <w:p w14:paraId="15AED69D" w14:textId="77777777" w:rsidR="00F22DD2" w:rsidRPr="00C3465C" w:rsidRDefault="00F22DD2" w:rsidP="00F22DD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6F6C14D5" w14:textId="296E754E" w:rsidR="00F22DD2" w:rsidRPr="00C94D30" w:rsidRDefault="00F22DD2" w:rsidP="00F22DD2">
            <w:pPr>
              <w:widowControl/>
              <w:wordWrap/>
              <w:autoSpaceDE w:val="0"/>
              <w:autoSpaceDN w:val="0"/>
              <w:spacing w:line="240" w:lineRule="auto"/>
              <w:textAlignment w:val="auto"/>
              <w:rPr>
                <w:rFonts w:ascii="Cambria" w:hAnsi="Cambria" w:cs="Calibri"/>
                <w:color w:val="000000"/>
                <w:sz w:val="18"/>
                <w:szCs w:val="18"/>
              </w:rPr>
            </w:pPr>
            <w:r w:rsidRPr="00372A27">
              <w:rPr>
                <w:rFonts w:ascii="Cambria" w:hAnsi="Cambria" w:cs="Calibri"/>
                <w:color w:val="000000"/>
                <w:sz w:val="18"/>
                <w:szCs w:val="18"/>
              </w:rPr>
              <w:t xml:space="preserve">Inspection and Test Plan / Quality Control Plan and their related inspection level (Witness, Hold, Review and Approval) shall be at least in accordance with MR and all project requirement such as NDT PROCEDURE. Any deviation is not </w:t>
            </w:r>
            <w:r w:rsidRPr="00372A27">
              <w:rPr>
                <w:rFonts w:ascii="Cambria" w:hAnsi="Cambria" w:cs="Calibri"/>
                <w:color w:val="000000"/>
                <w:sz w:val="18"/>
                <w:szCs w:val="18"/>
              </w:rPr>
              <w:lastRenderedPageBreak/>
              <w:t>accepted unless otherwise specified in deviation list and approved by Purchaser.</w:t>
            </w:r>
          </w:p>
        </w:tc>
        <w:tc>
          <w:tcPr>
            <w:tcW w:w="1527" w:type="dxa"/>
            <w:vAlign w:val="center"/>
          </w:tcPr>
          <w:p w14:paraId="0D6CC28D" w14:textId="7EBDECCF" w:rsidR="00F22DD2" w:rsidRPr="007A5E8E" w:rsidRDefault="00F22DD2" w:rsidP="00F22DD2">
            <w:pPr>
              <w:rPr>
                <w:rFonts w:asciiTheme="minorBidi" w:eastAsia="SimSun" w:hAnsiTheme="minorBidi" w:cstheme="minorBidi"/>
                <w:sz w:val="20"/>
                <w:szCs w:val="20"/>
                <w:rtl/>
                <w:lang w:eastAsia="zh-CN"/>
              </w:rPr>
            </w:pPr>
            <w:r>
              <w:rPr>
                <w:rFonts w:asciiTheme="minorBidi" w:eastAsia="SimSun" w:hAnsiTheme="minorBidi" w:cstheme="minorBidi"/>
                <w:sz w:val="20"/>
                <w:szCs w:val="20"/>
                <w:lang w:eastAsia="zh-CN"/>
              </w:rPr>
              <w:lastRenderedPageBreak/>
              <w:t>Confirmed</w:t>
            </w:r>
          </w:p>
        </w:tc>
        <w:tc>
          <w:tcPr>
            <w:tcW w:w="2569" w:type="dxa"/>
            <w:gridSpan w:val="2"/>
            <w:vAlign w:val="center"/>
          </w:tcPr>
          <w:p w14:paraId="54C8BD66" w14:textId="7CCBD94E"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c>
          <w:tcPr>
            <w:tcW w:w="2394" w:type="dxa"/>
            <w:vAlign w:val="center"/>
          </w:tcPr>
          <w:p w14:paraId="3416DACE" w14:textId="77777777"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22DD2" w:rsidRPr="00C3465C" w14:paraId="31C2CE1A" w14:textId="77777777" w:rsidTr="00E83EB1">
        <w:trPr>
          <w:gridAfter w:val="1"/>
          <w:wAfter w:w="2560" w:type="dxa"/>
        </w:trPr>
        <w:tc>
          <w:tcPr>
            <w:tcW w:w="715" w:type="dxa"/>
            <w:vAlign w:val="center"/>
          </w:tcPr>
          <w:p w14:paraId="03FB776D" w14:textId="77777777" w:rsidR="00F22DD2" w:rsidRPr="00C3465C" w:rsidRDefault="00F22DD2" w:rsidP="00F22DD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1215215" w14:textId="72FAE490" w:rsidR="00F22DD2" w:rsidRPr="00C3465C" w:rsidRDefault="00F22DD2" w:rsidP="00F22DD2">
            <w:pPr>
              <w:widowControl/>
              <w:wordWrap/>
              <w:autoSpaceDE w:val="0"/>
              <w:autoSpaceDN w:val="0"/>
              <w:spacing w:line="240" w:lineRule="auto"/>
              <w:jc w:val="left"/>
              <w:textAlignment w:val="auto"/>
              <w:rPr>
                <w:rFonts w:asciiTheme="minorBidi" w:hAnsiTheme="minorBidi" w:cstheme="minorBidi"/>
                <w:sz w:val="20"/>
                <w:szCs w:val="20"/>
              </w:rPr>
            </w:pPr>
            <w:r w:rsidRPr="00E202D5">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E202D5">
              <w:rPr>
                <w:rFonts w:ascii="Cambria" w:hAnsi="Cambria" w:cs="Calibri"/>
                <w:color w:val="000000"/>
                <w:sz w:val="18"/>
                <w:szCs w:val="18"/>
              </w:rPr>
              <w:br/>
              <w:t>Material certificate for non-pressure parts shall be in accordance with EN 10204,3.1 or 2.2</w:t>
            </w:r>
          </w:p>
        </w:tc>
        <w:tc>
          <w:tcPr>
            <w:tcW w:w="1527" w:type="dxa"/>
            <w:shd w:val="clear" w:color="auto" w:fill="FFFFFF" w:themeFill="background1"/>
            <w:vAlign w:val="center"/>
          </w:tcPr>
          <w:p w14:paraId="5656E664" w14:textId="12EA7CC6" w:rsidR="00F22DD2" w:rsidRPr="00C3465C" w:rsidRDefault="00F22DD2" w:rsidP="00F22DD2">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shd w:val="clear" w:color="auto" w:fill="FFFFFF" w:themeFill="background1"/>
            <w:vAlign w:val="center"/>
          </w:tcPr>
          <w:p w14:paraId="5ED16058" w14:textId="535649E7"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c>
          <w:tcPr>
            <w:tcW w:w="2394" w:type="dxa"/>
            <w:shd w:val="clear" w:color="auto" w:fill="FFFFFF" w:themeFill="background1"/>
            <w:vAlign w:val="center"/>
          </w:tcPr>
          <w:p w14:paraId="2169FDE4" w14:textId="77777777"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A3DD935" w14:textId="77777777" w:rsidR="00F22DD2" w:rsidRPr="00C3465C" w:rsidRDefault="00F22DD2" w:rsidP="00F22D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276C8" w:rsidRPr="00C3465C" w14:paraId="13D3CD7B" w14:textId="77777777" w:rsidTr="00E83EB1">
        <w:trPr>
          <w:gridAfter w:val="1"/>
          <w:wAfter w:w="2560" w:type="dxa"/>
          <w:trHeight w:val="584"/>
        </w:trPr>
        <w:tc>
          <w:tcPr>
            <w:tcW w:w="715" w:type="dxa"/>
            <w:vAlign w:val="center"/>
          </w:tcPr>
          <w:p w14:paraId="0F71FE29" w14:textId="77777777" w:rsidR="00D276C8" w:rsidRPr="00C3465C" w:rsidRDefault="00D276C8" w:rsidP="00D276C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3303394" w14:textId="7719054E" w:rsidR="00D276C8" w:rsidRPr="00E202D5" w:rsidRDefault="00D276C8" w:rsidP="00D276C8">
            <w:pPr>
              <w:autoSpaceDE w:val="0"/>
              <w:autoSpaceDN w:val="0"/>
              <w:spacing w:line="240" w:lineRule="auto"/>
              <w:jc w:val="left"/>
              <w:rPr>
                <w:rFonts w:ascii="Cambria" w:hAnsi="Cambria" w:cs="Calibri"/>
                <w:color w:val="000000"/>
                <w:sz w:val="18"/>
                <w:szCs w:val="18"/>
              </w:rPr>
            </w:pPr>
            <w:r w:rsidRPr="00007C6B">
              <w:rPr>
                <w:rFonts w:ascii="Cambria" w:hAnsi="Cambria" w:cs="Calibri"/>
                <w:color w:val="000000"/>
                <w:sz w:val="18"/>
                <w:szCs w:val="18"/>
              </w:rPr>
              <w:t>Bidder to confirm that all native files due to all calculations and drawings shall be submitted for purchaser approval after order.</w:t>
            </w:r>
          </w:p>
        </w:tc>
        <w:tc>
          <w:tcPr>
            <w:tcW w:w="1527" w:type="dxa"/>
            <w:vAlign w:val="center"/>
          </w:tcPr>
          <w:p w14:paraId="0B376F96" w14:textId="416AE87B" w:rsidR="00D276C8" w:rsidRPr="00C3465C" w:rsidRDefault="00D276C8" w:rsidP="00D276C8">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 xml:space="preserve">Confirmed expect </w:t>
            </w:r>
            <w:r w:rsidRPr="003356BF">
              <w:rPr>
                <w:rFonts w:asciiTheme="minorBidi" w:eastAsia="SimSun" w:hAnsiTheme="minorBidi" w:cstheme="minorBidi"/>
                <w:color w:val="FF0000"/>
                <w:sz w:val="20"/>
                <w:szCs w:val="20"/>
                <w:lang w:eastAsia="zh-CN"/>
              </w:rPr>
              <w:t>as built detail arraignment</w:t>
            </w:r>
          </w:p>
        </w:tc>
        <w:tc>
          <w:tcPr>
            <w:tcW w:w="2569" w:type="dxa"/>
            <w:gridSpan w:val="2"/>
            <w:vAlign w:val="center"/>
          </w:tcPr>
          <w:p w14:paraId="68C09785" w14:textId="548DC2C5" w:rsidR="00D276C8" w:rsidRPr="00C3465C" w:rsidRDefault="00D276C8" w:rsidP="00D276C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c>
          <w:tcPr>
            <w:tcW w:w="2394" w:type="dxa"/>
            <w:vAlign w:val="center"/>
          </w:tcPr>
          <w:p w14:paraId="3F81B4D7" w14:textId="77777777" w:rsidR="00D276C8" w:rsidRPr="00C3465C" w:rsidRDefault="00D276C8" w:rsidP="00D276C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0368AE" w14:textId="77777777" w:rsidR="00D276C8" w:rsidRPr="00C3465C" w:rsidRDefault="00D276C8" w:rsidP="00D276C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59966EB5" w14:textId="77777777" w:rsidTr="00E83EB1">
        <w:trPr>
          <w:gridAfter w:val="1"/>
          <w:wAfter w:w="2560" w:type="dxa"/>
        </w:trPr>
        <w:tc>
          <w:tcPr>
            <w:tcW w:w="715" w:type="dxa"/>
            <w:vAlign w:val="center"/>
          </w:tcPr>
          <w:p w14:paraId="21C54AA3" w14:textId="77777777" w:rsidR="0028761E" w:rsidRPr="00C3465C" w:rsidRDefault="0028761E" w:rsidP="0028761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7EEBAA0B" w14:textId="77777777" w:rsidR="0028761E" w:rsidRPr="00E202D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Following documents shall be submitted at bid stage (as a minimum requirement): </w:t>
            </w:r>
          </w:p>
          <w:p w14:paraId="31E75DEF" w14:textId="77777777" w:rsidR="0028761E" w:rsidRPr="00E202D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1. Vendor Catalogue </w:t>
            </w:r>
          </w:p>
          <w:p w14:paraId="140B7012" w14:textId="77777777" w:rsidR="0028761E" w:rsidRPr="00E202D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2. Quality Assurance Manual /Quality Management System Certificate (according to latest rev. of ISO) </w:t>
            </w:r>
          </w:p>
          <w:p w14:paraId="154EC0C7" w14:textId="3C4BCC51" w:rsidR="0028761E" w:rsidRPr="00E202D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3. P&amp;IDs </w:t>
            </w:r>
          </w:p>
          <w:p w14:paraId="7AF7D755" w14:textId="26D2DA2A" w:rsidR="0028761E" w:rsidRPr="00E202D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4. Manufacturing Master Time Schedule Per Equipment (Including Design, Procurement, Fabrication, Test, Packing, Delivery) </w:t>
            </w:r>
          </w:p>
          <w:p w14:paraId="110CC221" w14:textId="14589363" w:rsidR="0028761E" w:rsidRPr="00E202D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5-Sectional drawing with BOM shall be submitted by vendor.</w:t>
            </w:r>
          </w:p>
          <w:p w14:paraId="31803558" w14:textId="17671222" w:rsidR="0028761E" w:rsidRPr="00E202D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6-Noise Data</w:t>
            </w:r>
          </w:p>
          <w:p w14:paraId="2C634C22" w14:textId="79E88419" w:rsidR="0028761E" w:rsidRPr="00E202D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7-GA DWG with outline dimension, weights, suction and discharge nozzle load table and etc. shall be submitted by vendor in next revision.</w:t>
            </w:r>
          </w:p>
          <w:p w14:paraId="2A0FC6E2" w14:textId="77777777" w:rsidR="0028761E" w:rsidRPr="00E202D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GAD shall include the arrangement of Pumps &amp; their drivers and all auxiliaries.</w:t>
            </w:r>
          </w:p>
          <w:p w14:paraId="30D6EB53" w14:textId="77777777" w:rsidR="0028761E" w:rsidRPr="00E202D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(driver, coupling, seal plan, cooling system (if any) and lubrication system (if any) </w:t>
            </w:r>
          </w:p>
          <w:p w14:paraId="28CD0949" w14:textId="400EA28C" w:rsidR="0028761E" w:rsidRPr="00E202D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8. Utility Consumption List </w:t>
            </w:r>
          </w:p>
        </w:tc>
        <w:tc>
          <w:tcPr>
            <w:tcW w:w="1527" w:type="dxa"/>
            <w:vAlign w:val="center"/>
          </w:tcPr>
          <w:p w14:paraId="27419396" w14:textId="77777777" w:rsidR="0028761E" w:rsidRDefault="0028761E" w:rsidP="0028761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1- attached</w:t>
            </w:r>
          </w:p>
          <w:p w14:paraId="19C7AA53" w14:textId="77777777" w:rsidR="0028761E" w:rsidRDefault="0028761E" w:rsidP="0028761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2- attached</w:t>
            </w:r>
          </w:p>
          <w:p w14:paraId="1BDDFAE9" w14:textId="77777777" w:rsidR="0028761E" w:rsidRDefault="0028761E" w:rsidP="0028761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3- after P.O.</w:t>
            </w:r>
          </w:p>
          <w:p w14:paraId="2DEF7E6F" w14:textId="77777777" w:rsidR="0028761E" w:rsidRDefault="0028761E" w:rsidP="0028761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4- attached</w:t>
            </w:r>
          </w:p>
          <w:p w14:paraId="57D22E3B" w14:textId="60750B7A" w:rsidR="0028761E" w:rsidRDefault="0028761E" w:rsidP="0028761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 xml:space="preserve">5- after P.O. (sectional drawing accepted, </w:t>
            </w:r>
            <w:r w:rsidRPr="003356BF">
              <w:rPr>
                <w:rFonts w:asciiTheme="minorBidi" w:eastAsia="SimSun" w:hAnsiTheme="minorBidi" w:cstheme="minorBidi"/>
                <w:color w:val="FF0000"/>
                <w:sz w:val="20"/>
                <w:szCs w:val="20"/>
                <w:lang w:eastAsia="zh-CN"/>
              </w:rPr>
              <w:t>BOM not accepted)</w:t>
            </w:r>
          </w:p>
          <w:p w14:paraId="35447955" w14:textId="6B72BD8E" w:rsidR="0028761E" w:rsidRDefault="0028761E" w:rsidP="0028761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6- after P.O.</w:t>
            </w:r>
          </w:p>
          <w:p w14:paraId="1EEF7AF0" w14:textId="77777777" w:rsidR="0028761E" w:rsidRDefault="0028761E" w:rsidP="0028761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7- attached</w:t>
            </w:r>
          </w:p>
          <w:p w14:paraId="644C007C" w14:textId="77777777" w:rsidR="0028761E" w:rsidRPr="00DF0B48" w:rsidRDefault="0028761E" w:rsidP="0028761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8- attached</w:t>
            </w:r>
          </w:p>
          <w:p w14:paraId="5CEA0697" w14:textId="42E0B1AF" w:rsidR="0028761E" w:rsidRPr="00C3465C" w:rsidRDefault="0028761E" w:rsidP="0028761E">
            <w:pPr>
              <w:widowControl/>
              <w:wordWrap/>
              <w:adjustRightInd/>
              <w:spacing w:line="240" w:lineRule="auto"/>
              <w:jc w:val="left"/>
              <w:textAlignment w:val="auto"/>
              <w:rPr>
                <w:rFonts w:asciiTheme="minorBidi" w:eastAsia="SimSun" w:hAnsiTheme="minorBidi" w:cstheme="minorBidi"/>
                <w:sz w:val="20"/>
                <w:szCs w:val="20"/>
                <w:lang w:eastAsia="zh-CN"/>
              </w:rPr>
            </w:pPr>
          </w:p>
        </w:tc>
        <w:tc>
          <w:tcPr>
            <w:tcW w:w="2569" w:type="dxa"/>
            <w:gridSpan w:val="2"/>
            <w:vAlign w:val="center"/>
          </w:tcPr>
          <w:p w14:paraId="2C2C569A" w14:textId="77777777" w:rsidR="0028761E" w:rsidRPr="002F1EB5" w:rsidRDefault="0028761E" w:rsidP="0028761E">
            <w:pPr>
              <w:widowControl/>
              <w:wordWrap/>
              <w:adjustRightInd/>
              <w:spacing w:line="240" w:lineRule="auto"/>
              <w:jc w:val="left"/>
              <w:textAlignment w:val="auto"/>
              <w:rPr>
                <w:rFonts w:ascii="Cambria" w:hAnsi="Cambria" w:cs="Calibri"/>
                <w:color w:val="000000" w:themeColor="text1"/>
                <w:sz w:val="18"/>
                <w:szCs w:val="18"/>
              </w:rPr>
            </w:pPr>
            <w:r w:rsidRPr="002F1EB5">
              <w:rPr>
                <w:rFonts w:ascii="Cambria" w:hAnsi="Cambria" w:cs="Calibri"/>
                <w:color w:val="000000" w:themeColor="text1"/>
                <w:sz w:val="18"/>
                <w:szCs w:val="18"/>
              </w:rPr>
              <w:t>1,2,4,5,6,7,8 closed</w:t>
            </w:r>
          </w:p>
          <w:p w14:paraId="190BBD3A" w14:textId="3C0328DD"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2F1EB5">
              <w:rPr>
                <w:rFonts w:ascii="Cambria" w:hAnsi="Cambria" w:cs="Calibri"/>
                <w:color w:val="000000" w:themeColor="text1"/>
                <w:sz w:val="18"/>
                <w:szCs w:val="18"/>
              </w:rPr>
              <w:t>3- Preliminary P&amp;ID will be submitted on next Rev</w:t>
            </w:r>
          </w:p>
        </w:tc>
        <w:tc>
          <w:tcPr>
            <w:tcW w:w="2394" w:type="dxa"/>
            <w:vAlign w:val="center"/>
          </w:tcPr>
          <w:p w14:paraId="726722E6" w14:textId="32E870AE"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B76622">
              <w:rPr>
                <w:rFonts w:asciiTheme="minorBidi" w:eastAsia="Calibri" w:hAnsiTheme="minorBidi" w:cstheme="minorBidi"/>
                <w:b/>
                <w:bCs/>
                <w:sz w:val="20"/>
                <w:szCs w:val="20"/>
                <w:lang w:eastAsia="en-US"/>
              </w:rPr>
              <w:t>Confirmed</w:t>
            </w:r>
          </w:p>
        </w:tc>
        <w:tc>
          <w:tcPr>
            <w:tcW w:w="2560" w:type="dxa"/>
            <w:vAlign w:val="center"/>
          </w:tcPr>
          <w:p w14:paraId="79B2C0AC" w14:textId="5099AB09"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68488697" w14:textId="77777777" w:rsidTr="00E83EB1">
        <w:trPr>
          <w:gridAfter w:val="1"/>
          <w:wAfter w:w="2560" w:type="dxa"/>
          <w:trHeight w:val="348"/>
        </w:trPr>
        <w:tc>
          <w:tcPr>
            <w:tcW w:w="715" w:type="dxa"/>
            <w:vAlign w:val="center"/>
          </w:tcPr>
          <w:p w14:paraId="19697B10" w14:textId="77777777" w:rsidR="0028761E" w:rsidRPr="00C3465C" w:rsidRDefault="0028761E" w:rsidP="0028761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47A7E219" w14:textId="56470C56" w:rsidR="0028761E" w:rsidRPr="00E202D5" w:rsidRDefault="0028761E" w:rsidP="0028761E">
            <w:pPr>
              <w:widowControl/>
              <w:wordWrap/>
              <w:autoSpaceDE w:val="0"/>
              <w:autoSpaceDN w:val="0"/>
              <w:spacing w:line="240" w:lineRule="auto"/>
              <w:textAlignment w:val="auto"/>
              <w:rPr>
                <w:rFonts w:ascii="Cambria" w:hAnsi="Cambria" w:cs="Calibri"/>
                <w:color w:val="000000"/>
                <w:sz w:val="18"/>
                <w:szCs w:val="18"/>
              </w:rPr>
            </w:pPr>
            <w:r w:rsidRPr="00E202D5">
              <w:rPr>
                <w:rFonts w:ascii="Cambria" w:hAnsi="Cambria" w:cs="Calibri"/>
                <w:color w:val="000000"/>
                <w:sz w:val="18"/>
                <w:szCs w:val="18"/>
              </w:rPr>
              <w:t xml:space="preserve">Bidder shall confirm the scope of work and supply are fully in accordance with MR and its attachment with following items:  </w:t>
            </w:r>
            <w:r w:rsidRPr="00E202D5">
              <w:rPr>
                <w:rFonts w:ascii="Cambria" w:hAnsi="Cambria" w:cs="Calibri"/>
                <w:color w:val="000000"/>
                <w:sz w:val="18"/>
                <w:szCs w:val="18"/>
              </w:rPr>
              <w:br/>
              <w:t>1- The consequences of HAZOP and SIL study shall be in vendor scope of supply and work.</w:t>
            </w:r>
          </w:p>
          <w:p w14:paraId="0E99A13E" w14:textId="103F419A" w:rsidR="0028761E" w:rsidRPr="00E202D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28761E" w:rsidRPr="008F7B2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 3- Lifting lugs for erection with sling shackle and etc. shall be de</w:t>
            </w:r>
            <w:r w:rsidRPr="008F7B25">
              <w:rPr>
                <w:rFonts w:ascii="Cambria" w:hAnsi="Cambria" w:cs="Calibri"/>
                <w:color w:val="000000"/>
                <w:sz w:val="18"/>
                <w:szCs w:val="18"/>
              </w:rPr>
              <w:t>signed and supplied by vendor</w:t>
            </w:r>
          </w:p>
          <w:p w14:paraId="31202A5C" w14:textId="77777777" w:rsidR="0028761E" w:rsidRPr="008F7B2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8F7B25">
              <w:rPr>
                <w:rFonts w:ascii="Cambria" w:hAnsi="Cambria" w:cs="Calibri"/>
                <w:color w:val="000000"/>
                <w:sz w:val="18"/>
                <w:szCs w:val="18"/>
              </w:rPr>
              <w:t>4-</w:t>
            </w:r>
            <w:r w:rsidRPr="008F7B25">
              <w:rPr>
                <w:rFonts w:ascii="Cambria" w:hAnsi="Cambria" w:cs="Calibri"/>
                <w:color w:val="000000" w:themeColor="text1"/>
                <w:sz w:val="18"/>
                <w:szCs w:val="18"/>
              </w:rPr>
              <w:t>N2 preservation with pressure regulator, valve &amp; flexible hoses during transportation &amp; 18 months of site storage based on requirements in MR shall be in vendor scope of supply / work.</w:t>
            </w:r>
          </w:p>
          <w:p w14:paraId="3A05CA4A" w14:textId="5C60DB72" w:rsidR="0028761E" w:rsidRPr="00E202D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8F7B25">
              <w:rPr>
                <w:rFonts w:ascii="Cambria" w:hAnsi="Cambria" w:cs="Calibri"/>
                <w:color w:val="000000"/>
                <w:sz w:val="18"/>
                <w:szCs w:val="18"/>
              </w:rPr>
              <w:t>5- All utility co</w:t>
            </w:r>
            <w:r w:rsidRPr="00E202D5">
              <w:rPr>
                <w:rFonts w:ascii="Cambria" w:hAnsi="Cambria" w:cs="Calibri"/>
                <w:color w:val="000000"/>
                <w:sz w:val="18"/>
                <w:szCs w:val="18"/>
              </w:rPr>
              <w:t xml:space="preserve">nditions shall be as per document "Process basis of Design Document; Doc. No: </w:t>
            </w:r>
            <w:r w:rsidRPr="00667146">
              <w:rPr>
                <w:rFonts w:ascii="Cambria" w:hAnsi="Cambria" w:cs="Calibri"/>
                <w:color w:val="000000"/>
                <w:sz w:val="18"/>
                <w:szCs w:val="18"/>
              </w:rPr>
              <w:t xml:space="preserve">BK-GNRAL-PEDCO-000-PR-DB-0001 </w:t>
            </w:r>
            <w:r w:rsidRPr="00E202D5">
              <w:rPr>
                <w:rFonts w:ascii="Cambria" w:hAnsi="Cambria" w:cs="Calibri"/>
                <w:color w:val="000000"/>
                <w:sz w:val="18"/>
                <w:szCs w:val="18"/>
              </w:rPr>
              <w:t xml:space="preserve">". Moreover, bidder shall consider utility noted condition as per project design data. If other utility condition is needed, whole required facilities is in vendor scope of work/supply. </w:t>
            </w:r>
          </w:p>
          <w:p w14:paraId="7EA2D074" w14:textId="24BF1088" w:rsidR="0028761E" w:rsidRPr="00E202D5"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6- Anchor bolts </w:t>
            </w:r>
          </w:p>
        </w:tc>
        <w:tc>
          <w:tcPr>
            <w:tcW w:w="1527" w:type="dxa"/>
            <w:vAlign w:val="center"/>
          </w:tcPr>
          <w:p w14:paraId="7024F788" w14:textId="77777777" w:rsidR="0028761E" w:rsidRPr="00260970" w:rsidRDefault="0028761E" w:rsidP="0028761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1-</w:t>
            </w:r>
            <w:r w:rsidRPr="00260970">
              <w:rPr>
                <w:rFonts w:asciiTheme="minorBidi" w:eastAsia="SimSun" w:hAnsiTheme="minorBidi" w:cstheme="minorBidi"/>
                <w:sz w:val="20"/>
                <w:szCs w:val="20"/>
                <w:lang w:eastAsia="zh-CN"/>
              </w:rPr>
              <w:t>Confirmed</w:t>
            </w:r>
          </w:p>
          <w:p w14:paraId="55391EDB" w14:textId="77777777" w:rsidR="0028761E" w:rsidRPr="00260970" w:rsidRDefault="0028761E" w:rsidP="0028761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2-</w:t>
            </w:r>
            <w:r w:rsidRPr="00260970">
              <w:rPr>
                <w:rFonts w:asciiTheme="minorBidi" w:eastAsia="SimSun" w:hAnsiTheme="minorBidi" w:cstheme="minorBidi"/>
                <w:sz w:val="20"/>
                <w:szCs w:val="20"/>
                <w:lang w:eastAsia="zh-CN"/>
              </w:rPr>
              <w:t>Confirmed</w:t>
            </w:r>
          </w:p>
          <w:p w14:paraId="0B619A8B" w14:textId="77777777" w:rsidR="0028761E" w:rsidRPr="00260970" w:rsidRDefault="0028761E" w:rsidP="0028761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3-</w:t>
            </w:r>
            <w:r w:rsidRPr="00260970">
              <w:rPr>
                <w:rFonts w:asciiTheme="minorBidi" w:eastAsia="SimSun" w:hAnsiTheme="minorBidi" w:cstheme="minorBidi"/>
                <w:sz w:val="20"/>
                <w:szCs w:val="20"/>
                <w:lang w:eastAsia="zh-CN"/>
              </w:rPr>
              <w:t>Confirmed</w:t>
            </w:r>
          </w:p>
          <w:p w14:paraId="3A7277F3" w14:textId="77777777" w:rsidR="0028761E" w:rsidRPr="00260970" w:rsidRDefault="0028761E" w:rsidP="0028761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4-</w:t>
            </w:r>
            <w:r w:rsidRPr="00260970">
              <w:rPr>
                <w:rFonts w:asciiTheme="minorBidi" w:eastAsia="SimSun" w:hAnsiTheme="minorBidi" w:cstheme="minorBidi"/>
                <w:sz w:val="20"/>
                <w:szCs w:val="20"/>
                <w:lang w:eastAsia="zh-CN"/>
              </w:rPr>
              <w:t>Pls clarify</w:t>
            </w:r>
          </w:p>
          <w:p w14:paraId="54707A9F" w14:textId="77777777" w:rsidR="0028761E" w:rsidRPr="00260970" w:rsidRDefault="0028761E" w:rsidP="0028761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5-</w:t>
            </w:r>
            <w:r w:rsidRPr="00260970">
              <w:rPr>
                <w:rFonts w:asciiTheme="minorBidi" w:eastAsia="SimSun" w:hAnsiTheme="minorBidi" w:cstheme="minorBidi"/>
                <w:sz w:val="20"/>
                <w:szCs w:val="20"/>
                <w:lang w:eastAsia="zh-CN"/>
              </w:rPr>
              <w:t>Confirmed</w:t>
            </w:r>
          </w:p>
          <w:p w14:paraId="4723E275" w14:textId="7A1CFB54" w:rsidR="0028761E" w:rsidRPr="00C3465C" w:rsidRDefault="0028761E" w:rsidP="0028761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6-</w:t>
            </w:r>
            <w:r w:rsidRPr="00260970">
              <w:rPr>
                <w:rFonts w:asciiTheme="minorBidi" w:eastAsia="SimSun" w:hAnsiTheme="minorBidi" w:cstheme="minorBidi"/>
                <w:sz w:val="20"/>
                <w:szCs w:val="20"/>
                <w:lang w:eastAsia="zh-CN"/>
              </w:rPr>
              <w:t>Confirmed</w:t>
            </w:r>
          </w:p>
        </w:tc>
        <w:tc>
          <w:tcPr>
            <w:tcW w:w="2569" w:type="dxa"/>
            <w:gridSpan w:val="2"/>
            <w:vAlign w:val="center"/>
          </w:tcPr>
          <w:p w14:paraId="770A47B9" w14:textId="77777777" w:rsidR="0028761E"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1, 2,3,5,6. Closed.</w:t>
            </w:r>
          </w:p>
          <w:p w14:paraId="606E7772" w14:textId="77777777" w:rsidR="0028761E" w:rsidRDefault="0028761E" w:rsidP="0028761E">
            <w:pPr>
              <w:widowControl/>
              <w:wordWrap/>
              <w:autoSpaceDE w:val="0"/>
              <w:autoSpaceDN w:val="0"/>
              <w:spacing w:line="240" w:lineRule="auto"/>
              <w:jc w:val="left"/>
              <w:textAlignment w:val="auto"/>
              <w:rPr>
                <w:rFonts w:ascii="Cambria" w:hAnsi="Cambria" w:cs="Calibri"/>
                <w:color w:val="000000"/>
                <w:sz w:val="18"/>
                <w:szCs w:val="18"/>
              </w:rPr>
            </w:pPr>
          </w:p>
          <w:p w14:paraId="08E93858" w14:textId="77777777" w:rsidR="0028761E" w:rsidRDefault="0028761E" w:rsidP="0028761E">
            <w:pPr>
              <w:widowControl/>
              <w:wordWrap/>
              <w:autoSpaceDE w:val="0"/>
              <w:autoSpaceDN w:val="0"/>
              <w:spacing w:line="240" w:lineRule="auto"/>
              <w:jc w:val="left"/>
              <w:textAlignment w:val="auto"/>
              <w:rPr>
                <w:rFonts w:ascii="Cambria" w:hAnsi="Cambria" w:cs="Calibri"/>
                <w:color w:val="000000"/>
                <w:sz w:val="18"/>
                <w:szCs w:val="18"/>
              </w:rPr>
            </w:pPr>
          </w:p>
          <w:p w14:paraId="07DCBEDE" w14:textId="25EB5D51" w:rsidR="0028761E" w:rsidRPr="001A27F3" w:rsidRDefault="0028761E" w:rsidP="0028761E">
            <w:pPr>
              <w:pStyle w:val="ListParagraph"/>
              <w:widowControl/>
              <w:numPr>
                <w:ilvl w:val="0"/>
                <w:numId w:val="15"/>
              </w:numPr>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According </w:t>
            </w:r>
            <w:proofErr w:type="gramStart"/>
            <w:r>
              <w:rPr>
                <w:rFonts w:ascii="Cambria" w:hAnsi="Cambria" w:cs="Calibri"/>
                <w:color w:val="000000"/>
                <w:sz w:val="18"/>
                <w:szCs w:val="18"/>
              </w:rPr>
              <w:t xml:space="preserve">to </w:t>
            </w:r>
            <w:r w:rsidRPr="00261503">
              <w:rPr>
                <w:rFonts w:ascii="Cambria" w:hAnsi="Cambria" w:cs="Calibri"/>
                <w:color w:val="000000"/>
                <w:sz w:val="18"/>
                <w:szCs w:val="18"/>
              </w:rPr>
              <w:t xml:space="preserve"> </w:t>
            </w:r>
            <w:r>
              <w:rPr>
                <w:rFonts w:ascii="Cambria" w:hAnsi="Cambria" w:cs="Calibri"/>
                <w:color w:val="000000"/>
                <w:sz w:val="18"/>
                <w:szCs w:val="18"/>
              </w:rPr>
              <w:t>PMR</w:t>
            </w:r>
            <w:proofErr w:type="gramEnd"/>
            <w:r>
              <w:rPr>
                <w:rFonts w:ascii="Cambria" w:hAnsi="Cambria" w:cs="Calibri"/>
                <w:color w:val="000000"/>
                <w:sz w:val="18"/>
                <w:szCs w:val="18"/>
              </w:rPr>
              <w:t xml:space="preserve"> </w:t>
            </w:r>
            <w:r w:rsidRPr="00261503">
              <w:rPr>
                <w:rFonts w:ascii="Cambria" w:hAnsi="Cambria" w:cs="Calibri"/>
                <w:color w:val="000000"/>
                <w:sz w:val="18"/>
                <w:szCs w:val="18"/>
              </w:rPr>
              <w:t xml:space="preserve"> </w:t>
            </w:r>
            <w:r>
              <w:rPr>
                <w:rFonts w:ascii="Cambria" w:hAnsi="Cambria" w:cs="Calibri"/>
                <w:color w:val="000000"/>
                <w:sz w:val="18"/>
                <w:szCs w:val="18"/>
              </w:rPr>
              <w:t>f</w:t>
            </w:r>
            <w:r w:rsidRPr="00261503">
              <w:rPr>
                <w:rFonts w:ascii="Cambria" w:hAnsi="Cambria" w:cs="Calibri"/>
                <w:color w:val="000000"/>
                <w:sz w:val="18"/>
                <w:szCs w:val="18"/>
              </w:rPr>
              <w:t>or Centrifugal Pumps For General Services</w:t>
            </w:r>
            <w:r>
              <w:rPr>
                <w:rFonts w:ascii="Cambria" w:hAnsi="Cambria" w:cs="Calibri"/>
                <w:color w:val="000000"/>
                <w:sz w:val="18"/>
                <w:szCs w:val="18"/>
              </w:rPr>
              <w:t xml:space="preserve"> : </w:t>
            </w:r>
            <w:r w:rsidRPr="001A27F3">
              <w:rPr>
                <w:rFonts w:ascii="Cambria" w:hAnsi="Cambria" w:cs="Calibri"/>
                <w:color w:val="000000"/>
                <w:sz w:val="18"/>
                <w:szCs w:val="18"/>
              </w:rPr>
              <w:t>Packing Preservation Suitable For More Than 18 Months At Outdoor Conditions Of The Site</w:t>
            </w:r>
            <w:r>
              <w:rPr>
                <w:rFonts w:ascii="Cambria" w:hAnsi="Cambria" w:cs="Calibri"/>
                <w:color w:val="000000"/>
                <w:sz w:val="18"/>
                <w:szCs w:val="18"/>
              </w:rPr>
              <w:t>.</w:t>
            </w:r>
          </w:p>
          <w:p w14:paraId="452FA9CC" w14:textId="77777777" w:rsidR="0028761E" w:rsidRPr="00261503" w:rsidRDefault="0028761E" w:rsidP="0028761E">
            <w:pPr>
              <w:pStyle w:val="ListParagraph"/>
              <w:widowControl/>
              <w:wordWrap/>
              <w:autoSpaceDE w:val="0"/>
              <w:autoSpaceDN w:val="0"/>
              <w:spacing w:line="240" w:lineRule="auto"/>
              <w:jc w:val="left"/>
              <w:textAlignment w:val="auto"/>
              <w:rPr>
                <w:rFonts w:ascii="Cambria" w:hAnsi="Cambria" w:cs="Calibri"/>
                <w:color w:val="000000"/>
                <w:sz w:val="18"/>
                <w:szCs w:val="18"/>
              </w:rPr>
            </w:pPr>
          </w:p>
        </w:tc>
        <w:tc>
          <w:tcPr>
            <w:tcW w:w="2394" w:type="dxa"/>
            <w:vAlign w:val="center"/>
          </w:tcPr>
          <w:p w14:paraId="7053FB04" w14:textId="1EDB26A9"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B76622">
              <w:rPr>
                <w:rFonts w:asciiTheme="minorBidi" w:eastAsia="Calibri" w:hAnsiTheme="minorBidi" w:cstheme="minorBidi"/>
                <w:b/>
                <w:bCs/>
                <w:sz w:val="20"/>
                <w:szCs w:val="20"/>
                <w:lang w:eastAsia="en-US"/>
              </w:rPr>
              <w:t>Confirmed</w:t>
            </w:r>
          </w:p>
        </w:tc>
        <w:tc>
          <w:tcPr>
            <w:tcW w:w="2560" w:type="dxa"/>
            <w:vAlign w:val="center"/>
          </w:tcPr>
          <w:p w14:paraId="60D1B639" w14:textId="32435303"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01A4A68E" w14:textId="77777777" w:rsidTr="00E83EB1">
        <w:trPr>
          <w:gridAfter w:val="1"/>
          <w:wAfter w:w="2560" w:type="dxa"/>
        </w:trPr>
        <w:tc>
          <w:tcPr>
            <w:tcW w:w="715" w:type="dxa"/>
            <w:vAlign w:val="center"/>
          </w:tcPr>
          <w:p w14:paraId="2C0F778E" w14:textId="77777777" w:rsidR="0028761E" w:rsidRPr="00C3465C" w:rsidRDefault="0028761E" w:rsidP="0028761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686A54B5" w14:textId="442BB992" w:rsidR="0028761E" w:rsidRPr="00667146" w:rsidRDefault="0028761E" w:rsidP="0028761E">
            <w:pPr>
              <w:widowControl/>
              <w:wordWrap/>
              <w:autoSpaceDE w:val="0"/>
              <w:autoSpaceDN w:val="0"/>
              <w:spacing w:line="240" w:lineRule="auto"/>
              <w:jc w:val="left"/>
              <w:textAlignment w:val="auto"/>
              <w:rPr>
                <w:rFonts w:ascii="Cambria" w:hAnsi="Cambria" w:cs="Calibri"/>
                <w:color w:val="000000"/>
                <w:sz w:val="18"/>
                <w:szCs w:val="18"/>
              </w:rPr>
            </w:pPr>
            <w:r w:rsidRPr="00667146">
              <w:rPr>
                <w:rFonts w:ascii="Cambria" w:hAnsi="Cambria" w:cs="Calibri"/>
                <w:color w:val="000000"/>
                <w:sz w:val="18"/>
                <w:szCs w:val="18"/>
              </w:rPr>
              <w:t>Vendor shall confirm Pumps and Equipment’s are fully suitable for outdoor installation/operation under project site conditions “Process Basis of Design; BK-GNRAL-PEDCO-000-PR-DB-0001 “without requiring any additional protection.</w:t>
            </w:r>
          </w:p>
        </w:tc>
        <w:tc>
          <w:tcPr>
            <w:tcW w:w="1527" w:type="dxa"/>
            <w:vAlign w:val="center"/>
          </w:tcPr>
          <w:p w14:paraId="52408097" w14:textId="2A15F564" w:rsidR="0028761E" w:rsidRPr="00C3465C" w:rsidRDefault="0028761E" w:rsidP="0028761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0F91FCB9" w14:textId="32320272" w:rsidR="0028761E" w:rsidRPr="003D38BE" w:rsidRDefault="0028761E" w:rsidP="0028761E">
            <w:pPr>
              <w:widowControl/>
              <w:wordWrap/>
              <w:adjustRightInd/>
              <w:spacing w:line="240" w:lineRule="auto"/>
              <w:jc w:val="left"/>
              <w:textAlignment w:val="auto"/>
              <w:rPr>
                <w:rFonts w:ascii="Cambria" w:hAnsi="Cambria" w:cs="Calibri"/>
                <w:color w:val="000000"/>
                <w:sz w:val="18"/>
                <w:szCs w:val="18"/>
              </w:rPr>
            </w:pPr>
            <w:r w:rsidRPr="003D38BE">
              <w:rPr>
                <w:rFonts w:ascii="Cambria" w:hAnsi="Cambria" w:cs="Calibri"/>
                <w:color w:val="000000"/>
                <w:sz w:val="18"/>
                <w:szCs w:val="18"/>
              </w:rPr>
              <w:t>Closed</w:t>
            </w:r>
            <w:r>
              <w:rPr>
                <w:rFonts w:ascii="Cambria" w:hAnsi="Cambria" w:cs="Calibri"/>
                <w:color w:val="000000"/>
                <w:sz w:val="18"/>
                <w:szCs w:val="18"/>
              </w:rPr>
              <w:t>.</w:t>
            </w:r>
          </w:p>
        </w:tc>
        <w:tc>
          <w:tcPr>
            <w:tcW w:w="2394" w:type="dxa"/>
            <w:vAlign w:val="center"/>
          </w:tcPr>
          <w:p w14:paraId="6E98ECD7"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C2F7AD"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4740E8EA" w14:textId="77777777" w:rsidTr="00E83EB1">
        <w:trPr>
          <w:gridAfter w:val="1"/>
          <w:wAfter w:w="2560" w:type="dxa"/>
        </w:trPr>
        <w:tc>
          <w:tcPr>
            <w:tcW w:w="715" w:type="dxa"/>
            <w:vAlign w:val="center"/>
          </w:tcPr>
          <w:p w14:paraId="08DD374D" w14:textId="77777777" w:rsidR="0028761E" w:rsidRPr="00C3465C" w:rsidRDefault="0028761E" w:rsidP="0028761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08FE927" w14:textId="77777777" w:rsidR="0028761E" w:rsidRPr="001B0CFA" w:rsidRDefault="0028761E" w:rsidP="0028761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28761E" w:rsidRPr="001B0CFA" w:rsidRDefault="0028761E" w:rsidP="0028761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Specified pumps models </w:t>
            </w:r>
          </w:p>
          <w:p w14:paraId="0D97614A" w14:textId="77777777" w:rsidR="0028761E" w:rsidRPr="001B0CFA" w:rsidRDefault="0028761E" w:rsidP="0028761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Range of temperature </w:t>
            </w:r>
          </w:p>
          <w:p w14:paraId="037C1C1E" w14:textId="77777777" w:rsidR="0028761E" w:rsidRPr="001B0CFA" w:rsidRDefault="0028761E" w:rsidP="0028761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Capacity of the pumps </w:t>
            </w:r>
          </w:p>
          <w:p w14:paraId="299F2E7C" w14:textId="5FC4BA42" w:rsidR="0028761E" w:rsidRPr="001B0CFA" w:rsidRDefault="0028761E" w:rsidP="0028761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Differential head </w:t>
            </w:r>
          </w:p>
        </w:tc>
        <w:tc>
          <w:tcPr>
            <w:tcW w:w="1527" w:type="dxa"/>
            <w:vAlign w:val="center"/>
          </w:tcPr>
          <w:p w14:paraId="5AC716A6" w14:textId="229266C9" w:rsidR="0028761E" w:rsidRPr="00C3465C" w:rsidRDefault="0028761E" w:rsidP="0028761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22BCC2B6" w14:textId="463252C0"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D38BE">
              <w:rPr>
                <w:rFonts w:ascii="Cambria" w:hAnsi="Cambria" w:cs="Calibri"/>
                <w:color w:val="000000"/>
                <w:sz w:val="18"/>
                <w:szCs w:val="18"/>
              </w:rPr>
              <w:t>Closed</w:t>
            </w:r>
            <w:r>
              <w:rPr>
                <w:rFonts w:ascii="Cambria" w:hAnsi="Cambria" w:cs="Calibri"/>
                <w:color w:val="000000"/>
                <w:sz w:val="18"/>
                <w:szCs w:val="18"/>
              </w:rPr>
              <w:t>.</w:t>
            </w:r>
          </w:p>
        </w:tc>
        <w:tc>
          <w:tcPr>
            <w:tcW w:w="2394" w:type="dxa"/>
            <w:vAlign w:val="center"/>
          </w:tcPr>
          <w:p w14:paraId="3E8682E1"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5C7E5C91" w14:textId="77777777" w:rsidTr="00E83EB1">
        <w:trPr>
          <w:gridAfter w:val="1"/>
          <w:wAfter w:w="2560" w:type="dxa"/>
        </w:trPr>
        <w:tc>
          <w:tcPr>
            <w:tcW w:w="715" w:type="dxa"/>
            <w:vAlign w:val="center"/>
          </w:tcPr>
          <w:p w14:paraId="2E951C91" w14:textId="77777777" w:rsidR="0028761E" w:rsidRPr="00C3465C" w:rsidRDefault="0028761E" w:rsidP="0028761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975BD25" w14:textId="6918D767" w:rsidR="0028761E" w:rsidRPr="001B0CFA" w:rsidRDefault="0028761E" w:rsidP="0028761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Pre-commissioning, commissioning and start up spare parts shall be supplied by vendor. Vendor shall confirm to provide all </w:t>
            </w:r>
            <w:r w:rsidRPr="001B0CFA">
              <w:rPr>
                <w:rFonts w:ascii="Cambria" w:eastAsia="BatangChe" w:hAnsi="Cambria" w:cs="Calibri"/>
                <w:sz w:val="18"/>
                <w:szCs w:val="18"/>
                <w:lang w:eastAsia="ko-KR"/>
              </w:rPr>
              <w:lastRenderedPageBreak/>
              <w:t>required spare parts as per project spare part list attached to MR.</w:t>
            </w:r>
          </w:p>
        </w:tc>
        <w:tc>
          <w:tcPr>
            <w:tcW w:w="1527" w:type="dxa"/>
            <w:vAlign w:val="center"/>
          </w:tcPr>
          <w:p w14:paraId="24E5FF72" w14:textId="63D568F9" w:rsidR="0028761E" w:rsidRPr="00C3465C" w:rsidRDefault="0028761E" w:rsidP="0028761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Confirmed</w:t>
            </w:r>
          </w:p>
        </w:tc>
        <w:tc>
          <w:tcPr>
            <w:tcW w:w="2569" w:type="dxa"/>
            <w:gridSpan w:val="2"/>
            <w:vAlign w:val="center"/>
          </w:tcPr>
          <w:p w14:paraId="26858B70" w14:textId="18C5963A"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D38BE">
              <w:rPr>
                <w:rFonts w:ascii="Cambria" w:hAnsi="Cambria" w:cs="Calibri"/>
                <w:color w:val="000000"/>
                <w:sz w:val="18"/>
                <w:szCs w:val="18"/>
              </w:rPr>
              <w:t>Closed</w:t>
            </w:r>
            <w:r>
              <w:rPr>
                <w:rFonts w:ascii="Cambria" w:hAnsi="Cambria" w:cs="Calibri"/>
                <w:color w:val="000000"/>
                <w:sz w:val="18"/>
                <w:szCs w:val="18"/>
              </w:rPr>
              <w:t>.</w:t>
            </w:r>
          </w:p>
        </w:tc>
        <w:tc>
          <w:tcPr>
            <w:tcW w:w="2394" w:type="dxa"/>
            <w:vAlign w:val="center"/>
          </w:tcPr>
          <w:p w14:paraId="6C43050D"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225BADB"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21D6B2B3" w14:textId="77777777" w:rsidTr="00E83EB1">
        <w:trPr>
          <w:gridAfter w:val="1"/>
          <w:wAfter w:w="2560" w:type="dxa"/>
        </w:trPr>
        <w:tc>
          <w:tcPr>
            <w:tcW w:w="715" w:type="dxa"/>
            <w:vAlign w:val="center"/>
          </w:tcPr>
          <w:p w14:paraId="2404738B" w14:textId="77777777" w:rsidR="0028761E" w:rsidRPr="00C3465C" w:rsidRDefault="0028761E" w:rsidP="0028761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790C77A9" w14:textId="77777777" w:rsidR="0028761E" w:rsidRPr="001B0CFA" w:rsidRDefault="0028761E" w:rsidP="0028761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Following items shall be considered (supplied) and included in the bid documentation:</w:t>
            </w:r>
          </w:p>
          <w:p w14:paraId="6E578827" w14:textId="77777777" w:rsidR="0028761E" w:rsidRPr="001B0CFA" w:rsidRDefault="0028761E" w:rsidP="0028761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Spare parts for commissioning and start-up</w:t>
            </w:r>
          </w:p>
          <w:p w14:paraId="2F0F2074" w14:textId="45D93F82" w:rsidR="0028761E" w:rsidRPr="001B0CFA" w:rsidRDefault="0028761E" w:rsidP="0028761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Spare parts for two years operation; a qualified and complete list based on </w:t>
            </w:r>
            <w:r w:rsidRPr="00BB4F4D">
              <w:rPr>
                <w:rFonts w:ascii="Cambria" w:eastAsia="BatangChe" w:hAnsi="Cambria" w:cs="Calibri"/>
                <w:sz w:val="18"/>
                <w:szCs w:val="18"/>
                <w:lang w:eastAsia="ko-KR"/>
              </w:rPr>
              <w:t>E&amp;C-QC-SP-1</w:t>
            </w:r>
          </w:p>
          <w:p w14:paraId="59D16141" w14:textId="725CC559" w:rsidR="0028761E" w:rsidRPr="001B0CFA" w:rsidRDefault="0028761E" w:rsidP="0028761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Capital spare parts (as option / if any)</w:t>
            </w:r>
          </w:p>
        </w:tc>
        <w:tc>
          <w:tcPr>
            <w:tcW w:w="1527" w:type="dxa"/>
            <w:vAlign w:val="center"/>
          </w:tcPr>
          <w:p w14:paraId="508CD893" w14:textId="28483F03" w:rsidR="0028761E" w:rsidRPr="00C3465C" w:rsidRDefault="0028761E" w:rsidP="0028761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Attached</w:t>
            </w:r>
          </w:p>
        </w:tc>
        <w:tc>
          <w:tcPr>
            <w:tcW w:w="2569" w:type="dxa"/>
            <w:gridSpan w:val="2"/>
            <w:vAlign w:val="center"/>
          </w:tcPr>
          <w:p w14:paraId="465D50B3" w14:textId="513E4EA5" w:rsidR="0028761E" w:rsidRPr="00BF32BB" w:rsidRDefault="0028761E" w:rsidP="0028761E">
            <w:pPr>
              <w:widowControl/>
              <w:wordWrap/>
              <w:adjustRightInd/>
              <w:spacing w:line="240" w:lineRule="auto"/>
              <w:jc w:val="left"/>
              <w:textAlignment w:val="auto"/>
              <w:rPr>
                <w:rFonts w:ascii="Cambria" w:hAnsi="Cambria" w:cs="Calibri"/>
                <w:color w:val="000000"/>
                <w:sz w:val="18"/>
                <w:szCs w:val="18"/>
              </w:rPr>
            </w:pPr>
            <w:r w:rsidRPr="00BF32BB">
              <w:rPr>
                <w:rFonts w:ascii="Cambria" w:hAnsi="Cambria" w:cs="Calibri"/>
                <w:color w:val="000000"/>
                <w:sz w:val="18"/>
                <w:szCs w:val="18"/>
              </w:rPr>
              <w:t>Noted.</w:t>
            </w:r>
          </w:p>
        </w:tc>
        <w:tc>
          <w:tcPr>
            <w:tcW w:w="2394" w:type="dxa"/>
            <w:vAlign w:val="center"/>
          </w:tcPr>
          <w:p w14:paraId="04EDBFF1"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FE93D05"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7BE783CC" w14:textId="77777777" w:rsidTr="00E83EB1">
        <w:trPr>
          <w:gridAfter w:val="1"/>
          <w:wAfter w:w="2560" w:type="dxa"/>
        </w:trPr>
        <w:tc>
          <w:tcPr>
            <w:tcW w:w="715" w:type="dxa"/>
            <w:vAlign w:val="center"/>
          </w:tcPr>
          <w:p w14:paraId="12543D85" w14:textId="77777777" w:rsidR="0028761E" w:rsidRPr="00C3465C" w:rsidRDefault="0028761E" w:rsidP="0028761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44C8D150" w14:textId="5D010BD0" w:rsidR="0028761E" w:rsidRPr="008A7255" w:rsidRDefault="0028761E" w:rsidP="0028761E">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1527" w:type="dxa"/>
            <w:vAlign w:val="center"/>
          </w:tcPr>
          <w:p w14:paraId="6712B42A" w14:textId="60E23F85" w:rsidR="0028761E" w:rsidRPr="00C3465C" w:rsidRDefault="0028761E" w:rsidP="0028761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5396A1BF" w14:textId="0421129F"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D38BE">
              <w:rPr>
                <w:rFonts w:ascii="Cambria" w:hAnsi="Cambria" w:cs="Calibri"/>
                <w:color w:val="000000"/>
                <w:sz w:val="18"/>
                <w:szCs w:val="18"/>
              </w:rPr>
              <w:t>Closed</w:t>
            </w:r>
            <w:r>
              <w:rPr>
                <w:rFonts w:ascii="Cambria" w:hAnsi="Cambria" w:cs="Calibri"/>
                <w:color w:val="000000"/>
                <w:sz w:val="18"/>
                <w:szCs w:val="18"/>
              </w:rPr>
              <w:t>.</w:t>
            </w:r>
          </w:p>
        </w:tc>
        <w:tc>
          <w:tcPr>
            <w:tcW w:w="2394" w:type="dxa"/>
            <w:vAlign w:val="center"/>
          </w:tcPr>
          <w:p w14:paraId="54C80B34"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6A181FA9" w14:textId="77777777" w:rsidTr="00E83EB1">
        <w:trPr>
          <w:gridAfter w:val="1"/>
          <w:wAfter w:w="2560" w:type="dxa"/>
        </w:trPr>
        <w:tc>
          <w:tcPr>
            <w:tcW w:w="715" w:type="dxa"/>
            <w:vAlign w:val="center"/>
          </w:tcPr>
          <w:p w14:paraId="1F1CBA44" w14:textId="77777777" w:rsidR="0028761E" w:rsidRPr="00C3465C" w:rsidRDefault="0028761E" w:rsidP="0028761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C227954" w14:textId="28B007F7" w:rsidR="0028761E" w:rsidRPr="008A7255" w:rsidRDefault="0028761E" w:rsidP="0028761E">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1527" w:type="dxa"/>
            <w:vAlign w:val="center"/>
          </w:tcPr>
          <w:p w14:paraId="41954EF4" w14:textId="62ABAFB9" w:rsidR="0028761E" w:rsidRPr="00C3465C" w:rsidRDefault="0028761E" w:rsidP="0028761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1802AC67" w14:textId="3BD187D8"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D38BE">
              <w:rPr>
                <w:rFonts w:ascii="Cambria" w:hAnsi="Cambria" w:cs="Calibri"/>
                <w:color w:val="000000"/>
                <w:sz w:val="18"/>
                <w:szCs w:val="18"/>
              </w:rPr>
              <w:t>Closed</w:t>
            </w:r>
            <w:r>
              <w:rPr>
                <w:rFonts w:ascii="Cambria" w:hAnsi="Cambria" w:cs="Calibri"/>
                <w:color w:val="000000"/>
                <w:sz w:val="18"/>
                <w:szCs w:val="18"/>
              </w:rPr>
              <w:t>.</w:t>
            </w:r>
          </w:p>
        </w:tc>
        <w:tc>
          <w:tcPr>
            <w:tcW w:w="2394" w:type="dxa"/>
            <w:vAlign w:val="center"/>
          </w:tcPr>
          <w:p w14:paraId="399CA304"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26A1C0"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460E02FE" w14:textId="77777777" w:rsidTr="00E83EB1">
        <w:trPr>
          <w:gridAfter w:val="1"/>
          <w:wAfter w:w="2560" w:type="dxa"/>
        </w:trPr>
        <w:tc>
          <w:tcPr>
            <w:tcW w:w="715" w:type="dxa"/>
            <w:vAlign w:val="center"/>
          </w:tcPr>
          <w:p w14:paraId="16739E35" w14:textId="77777777" w:rsidR="0028761E" w:rsidRPr="00C3465C" w:rsidRDefault="0028761E" w:rsidP="0028761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042E4954" w14:textId="77777777" w:rsidR="0028761E" w:rsidRPr="00E96E00" w:rsidRDefault="0028761E" w:rsidP="0028761E">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28761E" w:rsidRPr="00E96E00" w:rsidRDefault="0028761E" w:rsidP="0028761E">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Also bidder to confirm performance guarantee requirements based on relevant data sheets &amp; specifications (attached to the equipment PMR).</w:t>
            </w:r>
          </w:p>
        </w:tc>
        <w:tc>
          <w:tcPr>
            <w:tcW w:w="1527" w:type="dxa"/>
            <w:vAlign w:val="center"/>
          </w:tcPr>
          <w:p w14:paraId="63AF1419" w14:textId="7A340BDC" w:rsidR="0028761E" w:rsidRDefault="0028761E" w:rsidP="0028761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p w14:paraId="39B7F1E1" w14:textId="77777777" w:rsidR="0028761E" w:rsidRPr="00423309" w:rsidRDefault="0028761E" w:rsidP="0028761E">
            <w:pPr>
              <w:rPr>
                <w:rFonts w:asciiTheme="minorBidi" w:eastAsia="SimSun" w:hAnsiTheme="minorBidi" w:cstheme="minorBidi"/>
                <w:sz w:val="20"/>
                <w:szCs w:val="20"/>
                <w:lang w:eastAsia="zh-CN"/>
              </w:rPr>
            </w:pPr>
          </w:p>
        </w:tc>
        <w:tc>
          <w:tcPr>
            <w:tcW w:w="2569" w:type="dxa"/>
            <w:gridSpan w:val="2"/>
            <w:vAlign w:val="center"/>
          </w:tcPr>
          <w:p w14:paraId="4EA2FCFD" w14:textId="7B126929"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D38BE">
              <w:rPr>
                <w:rFonts w:ascii="Cambria" w:hAnsi="Cambria" w:cs="Calibri"/>
                <w:color w:val="000000"/>
                <w:sz w:val="18"/>
                <w:szCs w:val="18"/>
              </w:rPr>
              <w:t>Closed</w:t>
            </w:r>
            <w:r>
              <w:rPr>
                <w:rFonts w:ascii="Cambria" w:hAnsi="Cambria" w:cs="Calibri"/>
                <w:color w:val="000000"/>
                <w:sz w:val="18"/>
                <w:szCs w:val="18"/>
              </w:rPr>
              <w:t>.</w:t>
            </w:r>
          </w:p>
        </w:tc>
        <w:tc>
          <w:tcPr>
            <w:tcW w:w="2394" w:type="dxa"/>
            <w:vAlign w:val="center"/>
          </w:tcPr>
          <w:p w14:paraId="5DD0640E"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9B4760"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309A4382" w14:textId="3E8D01C9" w:rsidTr="00E83EB1">
        <w:trPr>
          <w:gridAfter w:val="1"/>
          <w:wAfter w:w="2560" w:type="dxa"/>
        </w:trPr>
        <w:tc>
          <w:tcPr>
            <w:tcW w:w="14805" w:type="dxa"/>
            <w:gridSpan w:val="7"/>
            <w:tcBorders>
              <w:bottom w:val="single" w:sz="4" w:space="0" w:color="auto"/>
            </w:tcBorders>
            <w:shd w:val="clear" w:color="auto" w:fill="D9D9D9" w:themeFill="background1" w:themeFillShade="D9"/>
            <w:vAlign w:val="center"/>
          </w:tcPr>
          <w:p w14:paraId="428A4FDD" w14:textId="5535ECC5" w:rsidR="0028761E" w:rsidRPr="00C3465C" w:rsidRDefault="0028761E" w:rsidP="0028761E">
            <w:pPr>
              <w:widowControl/>
              <w:wordWrap/>
              <w:adjustRightInd/>
              <w:spacing w:before="120" w:after="120" w:line="200" w:lineRule="atLeast"/>
              <w:jc w:val="left"/>
              <w:textAlignment w:val="auto"/>
              <w:rPr>
                <w:rFonts w:asciiTheme="minorBidi" w:hAnsiTheme="minorBidi" w:cstheme="minorBidi"/>
                <w:b/>
                <w:bCs/>
                <w:color w:val="C00000"/>
                <w:sz w:val="24"/>
                <w:szCs w:val="24"/>
              </w:rPr>
            </w:pPr>
            <w:r>
              <w:rPr>
                <w:rFonts w:asciiTheme="minorBidi" w:hAnsiTheme="minorBidi" w:cstheme="minorBidi"/>
                <w:b/>
                <w:bCs/>
                <w:color w:val="C00000"/>
                <w:sz w:val="24"/>
                <w:szCs w:val="24"/>
              </w:rPr>
              <w:t>PROCESS</w:t>
            </w:r>
          </w:p>
        </w:tc>
      </w:tr>
      <w:tr w:rsidR="0028761E" w:rsidRPr="00C3465C" w14:paraId="4CE20FC2" w14:textId="260E192A" w:rsidTr="00E83EB1">
        <w:trPr>
          <w:gridAfter w:val="1"/>
          <w:wAfter w:w="2560" w:type="dxa"/>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28761E" w:rsidRPr="004A1EB2" w:rsidRDefault="0028761E" w:rsidP="0028761E">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28761E" w:rsidRPr="0068130E" w:rsidRDefault="0028761E" w:rsidP="0028761E">
            <w:pPr>
              <w:pStyle w:val="Default"/>
              <w:jc w:val="both"/>
              <w:rPr>
                <w:rFonts w:ascii="Cambria" w:eastAsia="BatangChe" w:hAnsi="Cambria" w:cs="Calibri"/>
                <w:sz w:val="18"/>
                <w:szCs w:val="18"/>
                <w:lang w:eastAsia="ko-KR"/>
              </w:rPr>
            </w:pPr>
            <w:r w:rsidRPr="0068130E">
              <w:rPr>
                <w:rFonts w:ascii="Cambria" w:eastAsia="BatangChe" w:hAnsi="Cambria" w:cs="Calibri"/>
                <w:sz w:val="18"/>
                <w:szCs w:val="18"/>
                <w:lang w:eastAsia="ko-KR"/>
              </w:rPr>
              <w:t>All Equipment shall be designed as per project design criteria</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4D99B29C" w:rsidR="0028761E" w:rsidRPr="009F492A" w:rsidRDefault="0028761E" w:rsidP="0028761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122294">
              <w:rPr>
                <w:rFonts w:asciiTheme="minorBidi" w:eastAsia="SimSun" w:hAnsiTheme="minorBidi" w:cstheme="minorBidi"/>
                <w:sz w:val="20"/>
                <w:szCs w:val="20"/>
                <w:lang w:eastAsia="zh-CN"/>
              </w:rPr>
              <w:t>Confirmed</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5DE717A0" w:rsidR="0028761E" w:rsidRPr="009F492A" w:rsidRDefault="0028761E" w:rsidP="0028761E">
            <w:pPr>
              <w:widowControl/>
              <w:wordWrap/>
              <w:adjustRightInd/>
              <w:spacing w:line="240" w:lineRule="auto"/>
              <w:jc w:val="left"/>
              <w:textAlignment w:val="auto"/>
              <w:rPr>
                <w:rFonts w:ascii="Cambria" w:hAnsi="Cambria" w:cs="Calibri"/>
                <w:color w:val="000000"/>
                <w:sz w:val="18"/>
                <w:szCs w:val="18"/>
              </w:rPr>
            </w:pPr>
            <w:r w:rsidRPr="003D38BE">
              <w:rPr>
                <w:rFonts w:ascii="Cambria" w:hAnsi="Cambria" w:cs="Calibri"/>
                <w:color w:val="000000"/>
                <w:sz w:val="18"/>
                <w:szCs w:val="18"/>
              </w:rPr>
              <w:t>Closed</w:t>
            </w:r>
            <w:r>
              <w:rPr>
                <w:rFonts w:ascii="Cambria" w:hAnsi="Cambria" w:cs="Calibri"/>
                <w:color w:val="000000"/>
                <w:sz w:val="18"/>
                <w:szCs w:val="18"/>
              </w:rPr>
              <w:t>.</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77777777" w:rsidR="0028761E" w:rsidRPr="00BE45FB" w:rsidRDefault="0028761E" w:rsidP="0028761E">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5E81E61" w14:textId="77777777" w:rsidR="0028761E" w:rsidRPr="00BE45FB" w:rsidRDefault="0028761E" w:rsidP="0028761E">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r>
      <w:tr w:rsidR="0028761E" w:rsidRPr="00C3465C" w14:paraId="3F1AA221" w14:textId="70DC7B11" w:rsidTr="00E83EB1">
        <w:trPr>
          <w:gridAfter w:val="1"/>
          <w:wAfter w:w="2560" w:type="dxa"/>
        </w:trPr>
        <w:tc>
          <w:tcPr>
            <w:tcW w:w="14805" w:type="dxa"/>
            <w:gridSpan w:val="7"/>
            <w:tcBorders>
              <w:top w:val="single" w:sz="4" w:space="0" w:color="auto"/>
            </w:tcBorders>
            <w:shd w:val="clear" w:color="auto" w:fill="D9D9D9" w:themeFill="background1" w:themeFillShade="D9"/>
            <w:vAlign w:val="center"/>
          </w:tcPr>
          <w:p w14:paraId="556A41AC" w14:textId="396CF551" w:rsidR="0028761E" w:rsidRPr="00C3465C" w:rsidRDefault="0028761E" w:rsidP="0028761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 xml:space="preserve">MECHANIC </w:t>
            </w:r>
          </w:p>
        </w:tc>
      </w:tr>
      <w:tr w:rsidR="0028761E" w:rsidRPr="00C3465C" w14:paraId="0F2F1ECD" w14:textId="77777777" w:rsidTr="00E83EB1">
        <w:trPr>
          <w:gridAfter w:val="1"/>
          <w:wAfter w:w="2560" w:type="dxa"/>
        </w:trPr>
        <w:tc>
          <w:tcPr>
            <w:tcW w:w="715" w:type="dxa"/>
            <w:vAlign w:val="center"/>
          </w:tcPr>
          <w:p w14:paraId="588876B6"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53D2B2D" w14:textId="77777777" w:rsidR="0028761E" w:rsidRPr="0061526B" w:rsidRDefault="0028761E" w:rsidP="0028761E">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The manufacturer should fill all the datasheets of the pumps</w:t>
            </w:r>
            <w:r w:rsidRPr="0061526B">
              <w:rPr>
                <w:rFonts w:ascii="Cambria" w:eastAsia="BatangChe" w:hAnsi="Cambria" w:cs="Calibri" w:hint="cs"/>
                <w:sz w:val="18"/>
                <w:szCs w:val="18"/>
                <w:rtl/>
                <w:lang w:eastAsia="ko-KR"/>
              </w:rPr>
              <w:t xml:space="preserve"> </w:t>
            </w:r>
            <w:r w:rsidRPr="0061526B">
              <w:rPr>
                <w:rFonts w:ascii="Cambria" w:eastAsia="BatangChe" w:hAnsi="Cambria" w:cs="Calibri"/>
                <w:sz w:val="18"/>
                <w:szCs w:val="18"/>
                <w:lang w:eastAsia="ko-KR"/>
              </w:rPr>
              <w:t xml:space="preserve"> with doc No:</w:t>
            </w:r>
          </w:p>
          <w:p w14:paraId="7EE2BF69" w14:textId="77777777" w:rsidR="0028761E" w:rsidRDefault="0028761E" w:rsidP="0028761E">
            <w:pPr>
              <w:pStyle w:val="Default"/>
              <w:jc w:val="both"/>
              <w:rPr>
                <w:rFonts w:ascii="Cambria" w:eastAsia="BatangChe" w:hAnsi="Cambria" w:cs="Calibri"/>
                <w:sz w:val="18"/>
                <w:szCs w:val="18"/>
                <w:lang w:eastAsia="ko-KR"/>
              </w:rPr>
            </w:pPr>
            <w:r w:rsidRPr="006B0886">
              <w:rPr>
                <w:rFonts w:ascii="Cambria" w:eastAsia="BatangChe" w:hAnsi="Cambria" w:cs="Calibri"/>
                <w:sz w:val="18"/>
                <w:szCs w:val="18"/>
                <w:lang w:eastAsia="ko-KR"/>
              </w:rPr>
              <w:t>BK-GCS-PEDCO-120-ME-DT-0020</w:t>
            </w:r>
          </w:p>
          <w:p w14:paraId="0E43689A" w14:textId="77777777" w:rsidR="0028761E" w:rsidRDefault="0028761E" w:rsidP="0028761E">
            <w:pPr>
              <w:pStyle w:val="Default"/>
              <w:jc w:val="both"/>
              <w:rPr>
                <w:rFonts w:ascii="Cambria" w:eastAsia="BatangChe" w:hAnsi="Cambria" w:cs="Calibri"/>
                <w:sz w:val="18"/>
                <w:szCs w:val="18"/>
                <w:lang w:eastAsia="ko-KR"/>
              </w:rPr>
            </w:pPr>
            <w:r w:rsidRPr="006B0886">
              <w:rPr>
                <w:rFonts w:ascii="Cambria" w:eastAsia="BatangChe" w:hAnsi="Cambria" w:cs="Calibri"/>
                <w:sz w:val="18"/>
                <w:szCs w:val="18"/>
                <w:lang w:eastAsia="ko-KR"/>
              </w:rPr>
              <w:lastRenderedPageBreak/>
              <w:t>BK-GCS-PEDCO-120-ME-DT-0021</w:t>
            </w:r>
          </w:p>
          <w:p w14:paraId="2DB23DCF" w14:textId="77777777" w:rsidR="0028761E" w:rsidRDefault="0028761E" w:rsidP="0028761E">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BK-GCS-PEDCO-120-ME-DT-0023</w:t>
            </w:r>
          </w:p>
          <w:p w14:paraId="0FD07F69" w14:textId="77777777" w:rsidR="0028761E" w:rsidRDefault="0028761E" w:rsidP="0028761E">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BK-GCS-PEDCO-120-ME-DT-0025</w:t>
            </w:r>
          </w:p>
          <w:p w14:paraId="68A9EC6C" w14:textId="77777777" w:rsidR="0028761E" w:rsidRDefault="0028761E" w:rsidP="0028761E">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BK-GCS-PEDCO-120-ME-DT-0026</w:t>
            </w:r>
          </w:p>
          <w:p w14:paraId="063F10FE" w14:textId="59F3ADA1" w:rsidR="0028761E" w:rsidRPr="0061526B" w:rsidRDefault="0028761E" w:rsidP="0028761E">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BK-GCS-PEDCO-120-ME-DT-0035</w:t>
            </w:r>
          </w:p>
        </w:tc>
        <w:tc>
          <w:tcPr>
            <w:tcW w:w="1527" w:type="dxa"/>
            <w:vAlign w:val="center"/>
          </w:tcPr>
          <w:p w14:paraId="3C7B90D4" w14:textId="0A47E34D" w:rsidR="0028761E" w:rsidRPr="00C3465C" w:rsidRDefault="0028761E" w:rsidP="0028761E">
            <w:pPr>
              <w:rPr>
                <w:rFonts w:asciiTheme="minorBidi" w:hAnsiTheme="minorBidi" w:cstheme="minorBidi"/>
                <w:sz w:val="20"/>
                <w:szCs w:val="20"/>
                <w:rtl/>
              </w:rPr>
            </w:pPr>
            <w:r>
              <w:rPr>
                <w:rFonts w:asciiTheme="minorBidi" w:hAnsiTheme="minorBidi" w:cstheme="minorBidi"/>
                <w:sz w:val="20"/>
                <w:szCs w:val="20"/>
              </w:rPr>
              <w:lastRenderedPageBreak/>
              <w:t>Attached</w:t>
            </w:r>
          </w:p>
        </w:tc>
        <w:tc>
          <w:tcPr>
            <w:tcW w:w="2569" w:type="dxa"/>
            <w:gridSpan w:val="2"/>
            <w:vAlign w:val="center"/>
          </w:tcPr>
          <w:p w14:paraId="6B6FE377" w14:textId="79B70454" w:rsidR="0028761E" w:rsidRPr="00E44718" w:rsidRDefault="0028761E" w:rsidP="0028761E">
            <w:pPr>
              <w:pStyle w:val="Default"/>
              <w:rPr>
                <w:rFonts w:ascii="Cambria" w:eastAsia="BatangChe" w:hAnsi="Cambria" w:cs="Calibri"/>
                <w:sz w:val="18"/>
                <w:szCs w:val="18"/>
                <w:rtl/>
                <w:lang w:eastAsia="ko-KR"/>
              </w:rPr>
            </w:pPr>
            <w:r w:rsidRPr="00E44718">
              <w:rPr>
                <w:rFonts w:ascii="Cambria" w:eastAsia="BatangChe" w:hAnsi="Cambria" w:cs="Calibri"/>
                <w:color w:val="FF0000"/>
                <w:sz w:val="18"/>
                <w:szCs w:val="18"/>
                <w:lang w:eastAsia="ko-KR"/>
              </w:rPr>
              <w:t>At this stage, the pumps cannot be checked, All pump datasheets shall be</w:t>
            </w:r>
            <w:r w:rsidRPr="00E44718">
              <w:rPr>
                <w:rFonts w:ascii="Cambria" w:eastAsia="BatangChe" w:hAnsi="Cambria" w:cs="Calibri"/>
                <w:b/>
                <w:bCs/>
                <w:color w:val="FF0000"/>
                <w:sz w:val="18"/>
                <w:szCs w:val="18"/>
                <w:lang w:eastAsia="ko-KR"/>
              </w:rPr>
              <w:t xml:space="preserve"> filled</w:t>
            </w:r>
            <w:r w:rsidRPr="00E44718">
              <w:rPr>
                <w:rFonts w:ascii="Cambria" w:eastAsia="BatangChe" w:hAnsi="Cambria" w:cs="Calibri"/>
                <w:color w:val="FF0000"/>
                <w:sz w:val="18"/>
                <w:szCs w:val="18"/>
                <w:lang w:eastAsia="ko-KR"/>
              </w:rPr>
              <w:t xml:space="preserve"> by </w:t>
            </w:r>
            <w:r w:rsidRPr="00E44718">
              <w:rPr>
                <w:rFonts w:ascii="Cambria" w:eastAsia="BatangChe" w:hAnsi="Cambria" w:cs="Calibri"/>
                <w:color w:val="FF0000"/>
                <w:sz w:val="18"/>
                <w:szCs w:val="18"/>
                <w:lang w:eastAsia="ko-KR"/>
              </w:rPr>
              <w:lastRenderedPageBreak/>
              <w:t>vendor and Pump’s curves shall be supplied.</w:t>
            </w:r>
          </w:p>
        </w:tc>
        <w:tc>
          <w:tcPr>
            <w:tcW w:w="2394" w:type="dxa"/>
            <w:vAlign w:val="center"/>
          </w:tcPr>
          <w:p w14:paraId="3E762CE3" w14:textId="4E8C7016" w:rsidR="0028761E" w:rsidRPr="00E44718" w:rsidRDefault="00744A99" w:rsidP="00744A9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744A99">
              <w:rPr>
                <w:rFonts w:asciiTheme="minorBidi" w:eastAsia="Calibri" w:hAnsiTheme="minorBidi" w:cstheme="minorBidi"/>
                <w:b/>
                <w:bCs/>
                <w:sz w:val="20"/>
                <w:szCs w:val="20"/>
                <w:lang w:eastAsia="en-US"/>
              </w:rPr>
              <w:lastRenderedPageBreak/>
              <w:t>Noted, Final technical proposal will be sent before P.O</w:t>
            </w:r>
          </w:p>
        </w:tc>
        <w:tc>
          <w:tcPr>
            <w:tcW w:w="2560" w:type="dxa"/>
            <w:vAlign w:val="center"/>
          </w:tcPr>
          <w:p w14:paraId="56A4E697" w14:textId="77777777" w:rsidR="0028761E" w:rsidRPr="004D5CAE"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highlight w:val="yellow"/>
                <w:lang w:eastAsia="en-US"/>
              </w:rPr>
            </w:pPr>
          </w:p>
        </w:tc>
      </w:tr>
      <w:tr w:rsidR="0028761E" w:rsidRPr="00C3465C" w14:paraId="5FCBC8F3" w14:textId="77777777" w:rsidTr="00E83EB1">
        <w:trPr>
          <w:gridAfter w:val="1"/>
          <w:wAfter w:w="2560" w:type="dxa"/>
        </w:trPr>
        <w:tc>
          <w:tcPr>
            <w:tcW w:w="715" w:type="dxa"/>
            <w:vAlign w:val="center"/>
          </w:tcPr>
          <w:p w14:paraId="06FF8C9B" w14:textId="59DFD7F4"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AF84B3F" w14:textId="77777777" w:rsidR="0028761E" w:rsidRPr="00CC4AF4" w:rsidRDefault="0028761E" w:rsidP="0028761E">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14:paraId="326B7CFD" w14:textId="77777777" w:rsidR="0028761E" w:rsidRPr="00CC4AF4" w:rsidRDefault="0028761E" w:rsidP="0028761E">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Note1: On skid piping to be assembled at vendor's shop.</w:t>
            </w:r>
          </w:p>
          <w:p w14:paraId="14C1C5E4" w14:textId="60A6CC3A" w:rsidR="0028761E" w:rsidRPr="00910DB1" w:rsidRDefault="0028761E" w:rsidP="0028761E">
            <w:pPr>
              <w:pStyle w:val="Default"/>
              <w:jc w:val="both"/>
              <w:rPr>
                <w:rFonts w:ascii="Cambria" w:eastAsia="BatangChe" w:hAnsi="Cambria" w:cs="Calibri"/>
                <w:sz w:val="18"/>
                <w:szCs w:val="18"/>
                <w:lang w:eastAsia="ko-KR"/>
              </w:rPr>
            </w:pPr>
            <w:r w:rsidRPr="00CC4AF4">
              <w:rPr>
                <w:rFonts w:ascii="Cambria" w:hAnsi="Cambria" w:cs="Calibri"/>
                <w:sz w:val="18"/>
                <w:szCs w:val="18"/>
              </w:rPr>
              <w:t xml:space="preserve">Note2; </w:t>
            </w:r>
            <w:r>
              <w:rPr>
                <w:rFonts w:ascii="Cambria" w:hAnsi="Cambria" w:cs="Calibri"/>
                <w:sz w:val="18"/>
                <w:szCs w:val="18"/>
              </w:rPr>
              <w:t>o</w:t>
            </w:r>
            <w:r w:rsidRPr="00CC4AF4">
              <w:rPr>
                <w:rFonts w:ascii="Cambria" w:hAnsi="Cambria" w:cs="Calibri"/>
                <w:sz w:val="18"/>
                <w:szCs w:val="18"/>
              </w:rPr>
              <w:t>utside skid piping to be prefabricated and match marked for site assembling.</w:t>
            </w:r>
          </w:p>
        </w:tc>
        <w:tc>
          <w:tcPr>
            <w:tcW w:w="1527" w:type="dxa"/>
            <w:vAlign w:val="center"/>
          </w:tcPr>
          <w:p w14:paraId="68D17C6A" w14:textId="554609B4" w:rsidR="0028761E" w:rsidRPr="00C3465C" w:rsidRDefault="0028761E" w:rsidP="0028761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479EDE60" w14:textId="5E694062" w:rsidR="0028761E" w:rsidRPr="009F492A" w:rsidRDefault="0028761E" w:rsidP="0028761E">
            <w:pPr>
              <w:widowControl/>
              <w:wordWrap/>
              <w:adjustRightInd/>
              <w:spacing w:line="240" w:lineRule="auto"/>
              <w:jc w:val="left"/>
              <w:textAlignment w:val="auto"/>
              <w:rPr>
                <w:rFonts w:asciiTheme="minorBidi" w:eastAsia="Calibri" w:hAnsiTheme="minorBidi" w:cstheme="minorBidi"/>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34C5E9FC"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7AE2B9C"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0DC02A26" w14:textId="77777777" w:rsidTr="00E44718">
        <w:trPr>
          <w:gridAfter w:val="1"/>
          <w:wAfter w:w="2560" w:type="dxa"/>
          <w:trHeight w:val="332"/>
        </w:trPr>
        <w:tc>
          <w:tcPr>
            <w:tcW w:w="715" w:type="dxa"/>
            <w:vAlign w:val="center"/>
          </w:tcPr>
          <w:p w14:paraId="27E904D8"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16BA1E5" w14:textId="4BC39ADD" w:rsidR="0028761E" w:rsidRPr="004009E6" w:rsidRDefault="0028761E" w:rsidP="0028761E">
            <w:pPr>
              <w:widowControl/>
              <w:wordWrap/>
              <w:adjustRightInd/>
              <w:spacing w:line="240" w:lineRule="auto"/>
              <w:jc w:val="left"/>
              <w:textAlignment w:val="auto"/>
              <w:rPr>
                <w:rFonts w:ascii="Cambria" w:hAnsi="Cambria" w:cs="Calibri"/>
                <w:color w:val="000000"/>
                <w:sz w:val="18"/>
                <w:szCs w:val="18"/>
              </w:rPr>
            </w:pPr>
            <w:r w:rsidRPr="004009E6">
              <w:rPr>
                <w:rFonts w:ascii="Cambria" w:hAnsi="Cambria" w:cs="Calibri"/>
                <w:color w:val="000000"/>
                <w:sz w:val="18"/>
                <w:szCs w:val="18"/>
              </w:rPr>
              <w:t>ASTM number and grade of all su</w:t>
            </w:r>
            <w:r>
              <w:rPr>
                <w:rFonts w:ascii="Cambria" w:hAnsi="Cambria" w:cs="Calibri"/>
                <w:color w:val="000000"/>
                <w:sz w:val="18"/>
                <w:szCs w:val="18"/>
              </w:rPr>
              <w:t>pplied material to be specified.</w:t>
            </w:r>
          </w:p>
        </w:tc>
        <w:tc>
          <w:tcPr>
            <w:tcW w:w="1527" w:type="dxa"/>
            <w:vAlign w:val="center"/>
          </w:tcPr>
          <w:p w14:paraId="092E965A" w14:textId="0061CF0A" w:rsidR="0028761E" w:rsidRPr="00C3465C" w:rsidRDefault="0028761E" w:rsidP="0028761E">
            <w:pPr>
              <w:jc w:val="left"/>
              <w:rPr>
                <w:rFonts w:asciiTheme="minorBidi" w:hAnsiTheme="minorBidi" w:cstheme="minorBidi"/>
                <w:sz w:val="20"/>
                <w:szCs w:val="20"/>
              </w:rPr>
            </w:pPr>
            <w:r w:rsidRPr="008B55CA">
              <w:rPr>
                <w:rFonts w:asciiTheme="minorBidi" w:hAnsiTheme="minorBidi" w:cstheme="minorBidi"/>
                <w:sz w:val="20"/>
                <w:szCs w:val="20"/>
              </w:rPr>
              <w:t>Mentioned in datasheet</w:t>
            </w:r>
          </w:p>
        </w:tc>
        <w:tc>
          <w:tcPr>
            <w:tcW w:w="2569" w:type="dxa"/>
            <w:gridSpan w:val="2"/>
            <w:shd w:val="clear" w:color="auto" w:fill="auto"/>
            <w:vAlign w:val="center"/>
          </w:tcPr>
          <w:p w14:paraId="5B4AAB19" w14:textId="0946E430" w:rsidR="0028761E" w:rsidRPr="00E44718" w:rsidRDefault="0028761E" w:rsidP="0028761E">
            <w:pPr>
              <w:widowControl/>
              <w:wordWrap/>
              <w:adjustRightInd/>
              <w:spacing w:line="240" w:lineRule="auto"/>
              <w:jc w:val="left"/>
              <w:textAlignment w:val="auto"/>
              <w:rPr>
                <w:rFonts w:ascii="Cambria" w:hAnsi="Cambria" w:cs="Calibri"/>
                <w:color w:val="000000"/>
                <w:sz w:val="18"/>
                <w:szCs w:val="18"/>
                <w:rtl/>
              </w:rPr>
            </w:pPr>
            <w:r w:rsidRPr="00E44718">
              <w:rPr>
                <w:rFonts w:ascii="Cambria" w:hAnsi="Cambria" w:cs="Calibri"/>
                <w:color w:val="FF0000"/>
                <w:sz w:val="18"/>
                <w:szCs w:val="18"/>
              </w:rPr>
              <w:t>Refer item 1, the data sheets are not filled, so they cannot be checked.</w:t>
            </w:r>
          </w:p>
        </w:tc>
        <w:tc>
          <w:tcPr>
            <w:tcW w:w="2394" w:type="dxa"/>
            <w:shd w:val="clear" w:color="auto" w:fill="auto"/>
            <w:vAlign w:val="center"/>
          </w:tcPr>
          <w:p w14:paraId="5A92C4F5" w14:textId="1E78B7BE" w:rsidR="0028761E" w:rsidRPr="00744A99" w:rsidRDefault="00744A99" w:rsidP="00744A99">
            <w:pPr>
              <w:widowControl/>
              <w:wordWrap/>
              <w:adjustRightInd/>
              <w:spacing w:line="240" w:lineRule="auto"/>
              <w:jc w:val="left"/>
              <w:textAlignment w:val="auto"/>
              <w:rPr>
                <w:rFonts w:asciiTheme="minorBidi" w:hAnsiTheme="minorBidi" w:cstheme="minorBidi"/>
                <w:b/>
                <w:bCs/>
                <w:sz w:val="20"/>
                <w:szCs w:val="20"/>
              </w:rPr>
            </w:pPr>
            <w:r w:rsidRPr="00744A99">
              <w:rPr>
                <w:rFonts w:asciiTheme="minorBidi" w:hAnsiTheme="minorBidi" w:cstheme="minorBidi"/>
                <w:b/>
                <w:bCs/>
                <w:sz w:val="20"/>
                <w:szCs w:val="20"/>
              </w:rPr>
              <w:t xml:space="preserve">Noted, Final technical proposal will be sent </w:t>
            </w:r>
            <w:bookmarkStart w:id="0" w:name="_GoBack"/>
            <w:bookmarkEnd w:id="0"/>
            <w:r w:rsidRPr="00744A99">
              <w:rPr>
                <w:rFonts w:asciiTheme="minorBidi" w:hAnsiTheme="minorBidi" w:cstheme="minorBidi"/>
                <w:b/>
                <w:bCs/>
                <w:sz w:val="20"/>
                <w:szCs w:val="20"/>
              </w:rPr>
              <w:t>before P.O</w:t>
            </w:r>
          </w:p>
        </w:tc>
        <w:tc>
          <w:tcPr>
            <w:tcW w:w="2560" w:type="dxa"/>
            <w:vAlign w:val="center"/>
          </w:tcPr>
          <w:p w14:paraId="4B9AD3E7"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0E3AA398" w14:textId="77777777" w:rsidTr="00E83EB1">
        <w:trPr>
          <w:gridAfter w:val="1"/>
          <w:wAfter w:w="2560" w:type="dxa"/>
        </w:trPr>
        <w:tc>
          <w:tcPr>
            <w:tcW w:w="715" w:type="dxa"/>
            <w:vAlign w:val="center"/>
          </w:tcPr>
          <w:p w14:paraId="7EF61A17"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253D247" w14:textId="4B00689E" w:rsidR="0028761E" w:rsidRPr="00C3465C" w:rsidRDefault="0028761E" w:rsidP="0028761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CC4AF4">
              <w:rPr>
                <w:rFonts w:ascii="Cambria" w:hAnsi="Cambria" w:cs="Calibri"/>
                <w:color w:val="000000"/>
                <w:sz w:val="18"/>
                <w:szCs w:val="18"/>
              </w:rPr>
              <w:t>Design and supply of heat tracing c/w supports, clips, and other provisions (including panels, heating cables and relevant connectors, electrical cables, junction boxes and thermostats) shall be part of the vendor scope.</w:t>
            </w:r>
          </w:p>
        </w:tc>
        <w:tc>
          <w:tcPr>
            <w:tcW w:w="1527" w:type="dxa"/>
            <w:vAlign w:val="center"/>
          </w:tcPr>
          <w:p w14:paraId="24B6B341" w14:textId="2FE2AFD9" w:rsidR="0028761E" w:rsidRPr="00C3465C" w:rsidRDefault="0028761E" w:rsidP="0028761E">
            <w:pPr>
              <w:rPr>
                <w:rFonts w:asciiTheme="minorBidi" w:hAnsiTheme="minorBidi" w:cstheme="minorBidi"/>
                <w:sz w:val="20"/>
                <w:szCs w:val="20"/>
              </w:rPr>
            </w:pPr>
            <w:r>
              <w:rPr>
                <w:rFonts w:asciiTheme="minorBidi" w:hAnsiTheme="minorBidi" w:cstheme="minorBidi"/>
                <w:sz w:val="20"/>
                <w:szCs w:val="20"/>
              </w:rPr>
              <w:t>Not applicable</w:t>
            </w:r>
          </w:p>
        </w:tc>
        <w:tc>
          <w:tcPr>
            <w:tcW w:w="2569" w:type="dxa"/>
            <w:gridSpan w:val="2"/>
            <w:vAlign w:val="center"/>
          </w:tcPr>
          <w:p w14:paraId="100786B4" w14:textId="2C56434D"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0BC762D0"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24EDDDD5" w14:textId="77777777" w:rsidTr="00E83EB1">
        <w:trPr>
          <w:gridAfter w:val="1"/>
          <w:wAfter w:w="2560" w:type="dxa"/>
        </w:trPr>
        <w:tc>
          <w:tcPr>
            <w:tcW w:w="715" w:type="dxa"/>
            <w:vAlign w:val="center"/>
          </w:tcPr>
          <w:p w14:paraId="31369903" w14:textId="77777777" w:rsidR="0028761E" w:rsidRPr="00BB1D46"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040" w:type="dxa"/>
            <w:vAlign w:val="center"/>
          </w:tcPr>
          <w:p w14:paraId="1698C7A2" w14:textId="58E9F04C" w:rsidR="0028761E" w:rsidRPr="00C3465C" w:rsidRDefault="0028761E" w:rsidP="0028761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DD2DF9">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1527" w:type="dxa"/>
            <w:vAlign w:val="center"/>
          </w:tcPr>
          <w:p w14:paraId="7E2F4686" w14:textId="1A53261F" w:rsidR="0028761E" w:rsidRPr="00C3465C" w:rsidRDefault="0028761E" w:rsidP="0028761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76B1771E" w14:textId="0460AD2E"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11339E3B"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449F94E"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02EBF2EB" w14:textId="77777777" w:rsidTr="00E83EB1">
        <w:trPr>
          <w:gridAfter w:val="1"/>
          <w:wAfter w:w="2560" w:type="dxa"/>
        </w:trPr>
        <w:tc>
          <w:tcPr>
            <w:tcW w:w="715" w:type="dxa"/>
            <w:vAlign w:val="center"/>
          </w:tcPr>
          <w:p w14:paraId="40FB5D2E" w14:textId="77777777" w:rsidR="0028761E" w:rsidRPr="00BB1D46"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040" w:type="dxa"/>
            <w:vAlign w:val="center"/>
          </w:tcPr>
          <w:p w14:paraId="06328741" w14:textId="64BF5F14" w:rsidR="0028761E" w:rsidRPr="00216AB2" w:rsidRDefault="0028761E" w:rsidP="0028761E">
            <w:pPr>
              <w:tabs>
                <w:tab w:val="left" w:pos="395"/>
              </w:tabs>
              <w:wordWrap/>
              <w:autoSpaceDE w:val="0"/>
              <w:autoSpaceDN w:val="0"/>
              <w:spacing w:before="60" w:after="60" w:line="240" w:lineRule="auto"/>
              <w:rPr>
                <w:rFonts w:ascii="Cambria" w:hAnsi="Cambria" w:cs="Calibri"/>
                <w:color w:val="000000"/>
                <w:sz w:val="18"/>
                <w:szCs w:val="18"/>
              </w:rPr>
            </w:pPr>
            <w:r w:rsidRPr="00216AB2">
              <w:rPr>
                <w:rFonts w:ascii="Cambria" w:hAnsi="Cambria" w:cs="Calibri"/>
                <w:color w:val="000000"/>
                <w:sz w:val="18"/>
                <w:szCs w:val="18"/>
              </w:rPr>
              <w:t>Test procedures shall be Submitted by vendor based on project´s document.</w:t>
            </w:r>
          </w:p>
        </w:tc>
        <w:tc>
          <w:tcPr>
            <w:tcW w:w="1527" w:type="dxa"/>
            <w:vAlign w:val="center"/>
          </w:tcPr>
          <w:p w14:paraId="5B7B7E69" w14:textId="7985E1A8" w:rsidR="0028761E" w:rsidRPr="00C3465C" w:rsidRDefault="0028761E" w:rsidP="0028761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2BAD6C05" w14:textId="0BE066C6"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3715C88B"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BB5655"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56647C45" w14:textId="77777777" w:rsidTr="00E83EB1">
        <w:trPr>
          <w:gridAfter w:val="1"/>
          <w:wAfter w:w="2560" w:type="dxa"/>
        </w:trPr>
        <w:tc>
          <w:tcPr>
            <w:tcW w:w="715" w:type="dxa"/>
            <w:vAlign w:val="center"/>
          </w:tcPr>
          <w:p w14:paraId="28AEC919" w14:textId="4F229F9F"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4658545" w14:textId="0E9A467F" w:rsidR="0028761E" w:rsidRPr="001A5FDB" w:rsidRDefault="0028761E" w:rsidP="0028761E">
            <w:pPr>
              <w:tabs>
                <w:tab w:val="left" w:pos="395"/>
              </w:tabs>
              <w:wordWrap/>
              <w:autoSpaceDE w:val="0"/>
              <w:autoSpaceDN w:val="0"/>
              <w:spacing w:before="60" w:after="60" w:line="240" w:lineRule="auto"/>
              <w:rPr>
                <w:rFonts w:ascii="Cambria" w:hAnsi="Cambria" w:cs="Calibri"/>
                <w:color w:val="8064A2" w:themeColor="accent4"/>
                <w:sz w:val="18"/>
                <w:szCs w:val="18"/>
              </w:rPr>
            </w:pPr>
            <w:r w:rsidRPr="001D65C0">
              <w:rPr>
                <w:rFonts w:ascii="Cambria" w:hAnsi="Cambria" w:cs="Calibri"/>
                <w:color w:val="000000" w:themeColor="text1"/>
                <w:sz w:val="18"/>
                <w:szCs w:val="18"/>
              </w:rPr>
              <w:t>Couplings shall be of two-piece, flexible, spacer type, permitting change of flexible membrane without disturbing the alignment of shafts.</w:t>
            </w:r>
          </w:p>
        </w:tc>
        <w:tc>
          <w:tcPr>
            <w:tcW w:w="1527" w:type="dxa"/>
            <w:vAlign w:val="center"/>
          </w:tcPr>
          <w:p w14:paraId="55B682F4" w14:textId="38908F6B" w:rsidR="0028761E" w:rsidRPr="00C3465C" w:rsidRDefault="0028761E" w:rsidP="0028761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55CAB124" w14:textId="3AD38216"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5BFA9E7F"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9F67F9"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2696BCEB" w14:textId="77777777" w:rsidTr="00E83EB1">
        <w:trPr>
          <w:gridAfter w:val="1"/>
          <w:wAfter w:w="2560" w:type="dxa"/>
        </w:trPr>
        <w:tc>
          <w:tcPr>
            <w:tcW w:w="715" w:type="dxa"/>
            <w:vAlign w:val="center"/>
          </w:tcPr>
          <w:p w14:paraId="365079F8"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863F603" w14:textId="7FDA41A2" w:rsidR="0028761E" w:rsidRPr="007C23CB" w:rsidRDefault="0028761E" w:rsidP="0028761E">
            <w:pPr>
              <w:tabs>
                <w:tab w:val="left" w:pos="395"/>
              </w:tabs>
              <w:wordWrap/>
              <w:autoSpaceDE w:val="0"/>
              <w:autoSpaceDN w:val="0"/>
              <w:spacing w:before="60" w:after="60" w:line="240" w:lineRule="auto"/>
              <w:rPr>
                <w:rFonts w:ascii="Cambria" w:hAnsi="Cambria" w:cs="Calibri"/>
                <w:color w:val="000000"/>
                <w:sz w:val="18"/>
                <w:szCs w:val="18"/>
              </w:rPr>
            </w:pPr>
            <w:r w:rsidRPr="007C23CB">
              <w:rPr>
                <w:rFonts w:ascii="Cambria" w:hAnsi="Cambria" w:cs="Calibri"/>
                <w:color w:val="000000"/>
                <w:sz w:val="18"/>
                <w:szCs w:val="18"/>
              </w:rPr>
              <w:t>The coupling guard shall be of non-sparking material.</w:t>
            </w:r>
          </w:p>
        </w:tc>
        <w:tc>
          <w:tcPr>
            <w:tcW w:w="1527" w:type="dxa"/>
            <w:vAlign w:val="center"/>
          </w:tcPr>
          <w:p w14:paraId="3DE19F8A" w14:textId="07996F5B" w:rsidR="0028761E" w:rsidRPr="00C3465C" w:rsidRDefault="0028761E" w:rsidP="0028761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13B251CB" w14:textId="5F325CC2"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3AF8985C"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DF9E36D"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7262B965" w14:textId="77777777" w:rsidTr="00E83EB1">
        <w:trPr>
          <w:gridAfter w:val="1"/>
          <w:wAfter w:w="2560" w:type="dxa"/>
        </w:trPr>
        <w:tc>
          <w:tcPr>
            <w:tcW w:w="715" w:type="dxa"/>
            <w:vAlign w:val="center"/>
          </w:tcPr>
          <w:p w14:paraId="39682B6C"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C5691F8" w14:textId="6F65020C" w:rsidR="0028761E" w:rsidRPr="00DB4E91" w:rsidRDefault="0028761E" w:rsidP="0028761E">
            <w:pPr>
              <w:tabs>
                <w:tab w:val="left" w:pos="395"/>
              </w:tabs>
              <w:wordWrap/>
              <w:autoSpaceDE w:val="0"/>
              <w:autoSpaceDN w:val="0"/>
              <w:spacing w:before="60" w:after="60" w:line="240" w:lineRule="auto"/>
              <w:rPr>
                <w:rFonts w:ascii="Cambria" w:hAnsi="Cambria" w:cs="Calibri"/>
                <w:color w:val="000000"/>
                <w:sz w:val="18"/>
                <w:szCs w:val="18"/>
                <w:rtl/>
              </w:rPr>
            </w:pPr>
            <w:r w:rsidRPr="00DB4E91">
              <w:rPr>
                <w:rFonts w:ascii="Cambria" w:hAnsi="Cambria" w:cs="Calibri"/>
                <w:color w:val="000000"/>
                <w:sz w:val="18"/>
                <w:szCs w:val="18"/>
              </w:rPr>
              <w:t xml:space="preserve">Design code for Centrifugal pumps, and sealing system shall be </w:t>
            </w:r>
            <w:r w:rsidRPr="00A53174">
              <w:rPr>
                <w:rFonts w:ascii="Cambria" w:hAnsi="Cambria" w:cs="Calibri"/>
                <w:color w:val="000000"/>
                <w:sz w:val="18"/>
                <w:szCs w:val="18"/>
              </w:rPr>
              <w:t>ISO 5199, IPS-M-PM-115</w:t>
            </w:r>
            <w:r w:rsidRPr="00DB4E91">
              <w:rPr>
                <w:rFonts w:ascii="Cambria" w:hAnsi="Cambria" w:cs="Calibri"/>
                <w:color w:val="000000"/>
                <w:sz w:val="18"/>
                <w:szCs w:val="18"/>
              </w:rPr>
              <w:t>. and API 682 4th Ed, respectively (w/considering relevant project specifications for centrifugal pump</w:t>
            </w:r>
            <w:r>
              <w:rPr>
                <w:rFonts w:ascii="Cambria" w:hAnsi="Cambria" w:cs="Calibri"/>
                <w:color w:val="000000"/>
                <w:sz w:val="18"/>
                <w:szCs w:val="18"/>
              </w:rPr>
              <w:t xml:space="preserve"> f</w:t>
            </w:r>
            <w:r w:rsidRPr="009742EB">
              <w:rPr>
                <w:rFonts w:ascii="Cambria" w:hAnsi="Cambria" w:cs="Calibri"/>
                <w:color w:val="000000"/>
                <w:sz w:val="18"/>
                <w:szCs w:val="18"/>
              </w:rPr>
              <w:t>or General</w:t>
            </w:r>
            <w:r w:rsidRPr="009742EB">
              <w:rPr>
                <w:rFonts w:ascii="Cambria" w:hAnsi="Cambria" w:cs="Calibri"/>
                <w:color w:val="000000"/>
                <w:sz w:val="18"/>
                <w:szCs w:val="18"/>
              </w:rPr>
              <w:cr/>
              <w:t>Services</w:t>
            </w:r>
            <w:r w:rsidRPr="00DB4E91">
              <w:rPr>
                <w:rFonts w:ascii="Cambria" w:hAnsi="Cambria" w:cs="Calibri"/>
                <w:color w:val="000000"/>
                <w:sz w:val="18"/>
                <w:szCs w:val="18"/>
              </w:rPr>
              <w:t xml:space="preserve"> “Doc. No. </w:t>
            </w:r>
            <w:r w:rsidRPr="009742EB">
              <w:rPr>
                <w:rFonts w:ascii="Cambria" w:hAnsi="Cambria" w:cs="Calibri"/>
                <w:color w:val="000000"/>
                <w:sz w:val="18"/>
                <w:szCs w:val="18"/>
              </w:rPr>
              <w:t>BK-GCS-PEDCO-120-ME-SP-0004</w:t>
            </w:r>
            <w:r>
              <w:rPr>
                <w:rFonts w:ascii="Cambria" w:hAnsi="Cambria" w:cs="Calibri" w:hint="cs"/>
                <w:color w:val="000000"/>
                <w:sz w:val="18"/>
                <w:szCs w:val="18"/>
                <w:rtl/>
              </w:rPr>
              <w:t>"</w:t>
            </w:r>
          </w:p>
        </w:tc>
        <w:tc>
          <w:tcPr>
            <w:tcW w:w="1527" w:type="dxa"/>
            <w:vAlign w:val="center"/>
          </w:tcPr>
          <w:p w14:paraId="502AB8BA" w14:textId="6A0E3A3A" w:rsidR="0028761E" w:rsidRPr="00C3465C" w:rsidRDefault="0028761E" w:rsidP="0028761E">
            <w:pPr>
              <w:rPr>
                <w:rFonts w:asciiTheme="minorBidi" w:hAnsiTheme="minorBidi" w:cstheme="minorBidi"/>
                <w:sz w:val="20"/>
                <w:szCs w:val="20"/>
                <w:rtl/>
              </w:rPr>
            </w:pPr>
            <w:r>
              <w:rPr>
                <w:rFonts w:asciiTheme="minorBidi" w:hAnsiTheme="minorBidi" w:cstheme="minorBidi"/>
                <w:sz w:val="20"/>
                <w:szCs w:val="20"/>
              </w:rPr>
              <w:t>Confirmed</w:t>
            </w:r>
          </w:p>
        </w:tc>
        <w:tc>
          <w:tcPr>
            <w:tcW w:w="2569" w:type="dxa"/>
            <w:gridSpan w:val="2"/>
            <w:vAlign w:val="center"/>
          </w:tcPr>
          <w:p w14:paraId="11FD8520" w14:textId="2A1D655B"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45E8D007"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F816740"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565912F8" w14:textId="77777777" w:rsidTr="00E83EB1">
        <w:trPr>
          <w:gridAfter w:val="1"/>
          <w:wAfter w:w="2560" w:type="dxa"/>
        </w:trPr>
        <w:tc>
          <w:tcPr>
            <w:tcW w:w="715" w:type="dxa"/>
            <w:vAlign w:val="center"/>
          </w:tcPr>
          <w:p w14:paraId="4A349A79"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F16FF54" w14:textId="3239A550" w:rsidR="0028761E" w:rsidRPr="00796F84" w:rsidRDefault="0028761E" w:rsidP="0028761E">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Seal data sheet (based on API 682 4th Ed.) shall be provided by vendor after order to be approved by Purchaser.</w:t>
            </w:r>
          </w:p>
        </w:tc>
        <w:tc>
          <w:tcPr>
            <w:tcW w:w="1527" w:type="dxa"/>
            <w:vAlign w:val="center"/>
          </w:tcPr>
          <w:p w14:paraId="104E1E86" w14:textId="083606F0" w:rsidR="0028761E" w:rsidRPr="00C3465C" w:rsidRDefault="0028761E" w:rsidP="0028761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1FF5A877" w14:textId="555F543C"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2E4C9009"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A3E6297"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410675EE" w14:textId="77777777" w:rsidTr="00E83EB1">
        <w:trPr>
          <w:gridAfter w:val="1"/>
          <w:wAfter w:w="2560" w:type="dxa"/>
        </w:trPr>
        <w:tc>
          <w:tcPr>
            <w:tcW w:w="715" w:type="dxa"/>
            <w:vAlign w:val="center"/>
          </w:tcPr>
          <w:p w14:paraId="03928A2A"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7CB21A2" w14:textId="6E77A3EA" w:rsidR="0028761E" w:rsidRPr="00796F84" w:rsidRDefault="0028761E" w:rsidP="0028761E">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All flange connection at battery limit shall be according to ASME B16.5, please confirm. </w:t>
            </w:r>
          </w:p>
        </w:tc>
        <w:tc>
          <w:tcPr>
            <w:tcW w:w="1527" w:type="dxa"/>
            <w:vAlign w:val="center"/>
          </w:tcPr>
          <w:p w14:paraId="36D61C6B" w14:textId="0C66A442" w:rsidR="0028761E" w:rsidRPr="00C3465C" w:rsidRDefault="0028761E" w:rsidP="0028761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4F0D032C" w14:textId="452F640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413F81B5"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C5FC49C"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7F83D7CC" w14:textId="77777777" w:rsidTr="00E83EB1">
        <w:trPr>
          <w:gridAfter w:val="1"/>
          <w:wAfter w:w="2560" w:type="dxa"/>
        </w:trPr>
        <w:tc>
          <w:tcPr>
            <w:tcW w:w="715" w:type="dxa"/>
            <w:vAlign w:val="center"/>
          </w:tcPr>
          <w:p w14:paraId="506F4BE8"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8BFD2A1" w14:textId="3290BD5C" w:rsidR="0028761E" w:rsidRPr="00796F84" w:rsidRDefault="0028761E" w:rsidP="0028761E">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4 hour mechanical running test after oil stabilization is required</w:t>
            </w:r>
          </w:p>
        </w:tc>
        <w:tc>
          <w:tcPr>
            <w:tcW w:w="1527" w:type="dxa"/>
            <w:vAlign w:val="center"/>
          </w:tcPr>
          <w:p w14:paraId="5200520A" w14:textId="533D0660" w:rsidR="0028761E" w:rsidRPr="00C3465C" w:rsidRDefault="0028761E" w:rsidP="0028761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71582485" w14:textId="461D3F6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5D7DE8D1"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598659"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666779F1" w14:textId="77777777" w:rsidTr="00E83EB1">
        <w:trPr>
          <w:gridAfter w:val="1"/>
          <w:wAfter w:w="2560" w:type="dxa"/>
        </w:trPr>
        <w:tc>
          <w:tcPr>
            <w:tcW w:w="715" w:type="dxa"/>
            <w:vAlign w:val="center"/>
          </w:tcPr>
          <w:p w14:paraId="0FA3BE63"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17CB88C6" w14:textId="19B2C684" w:rsidR="0028761E" w:rsidRPr="008F7B25" w:rsidRDefault="0028761E" w:rsidP="0028761E">
            <w:pPr>
              <w:tabs>
                <w:tab w:val="left" w:pos="395"/>
              </w:tabs>
              <w:wordWrap/>
              <w:autoSpaceDE w:val="0"/>
              <w:autoSpaceDN w:val="0"/>
              <w:spacing w:before="60" w:after="60" w:line="240" w:lineRule="auto"/>
              <w:rPr>
                <w:rFonts w:ascii="Cambria" w:hAnsi="Cambria" w:cs="Calibri"/>
                <w:color w:val="000000" w:themeColor="text1"/>
                <w:sz w:val="18"/>
                <w:szCs w:val="18"/>
                <w:rtl/>
              </w:rPr>
            </w:pPr>
            <w:r w:rsidRPr="008F7B25">
              <w:rPr>
                <w:rFonts w:ascii="Cambria" w:hAnsi="Cambria" w:cs="Calibri"/>
                <w:color w:val="000000" w:themeColor="text1"/>
                <w:sz w:val="18"/>
                <w:szCs w:val="18"/>
              </w:rPr>
              <w:t>All pumps shall have capacity curves continuously rising to shut-off. The head rise shall be at least 10% (not exceeding 20%) of the head at rated capacity</w:t>
            </w:r>
          </w:p>
        </w:tc>
        <w:tc>
          <w:tcPr>
            <w:tcW w:w="1527" w:type="dxa"/>
            <w:vAlign w:val="center"/>
          </w:tcPr>
          <w:p w14:paraId="764ADF3B" w14:textId="21C49E57" w:rsidR="0028761E" w:rsidRPr="00C3465C" w:rsidRDefault="0028761E" w:rsidP="0028761E">
            <w:pPr>
              <w:rPr>
                <w:rFonts w:asciiTheme="minorBidi" w:hAnsiTheme="minorBidi" w:cstheme="minorBidi"/>
                <w:sz w:val="20"/>
                <w:szCs w:val="20"/>
              </w:rPr>
            </w:pPr>
            <w:r w:rsidRPr="003356BF">
              <w:rPr>
                <w:rFonts w:asciiTheme="minorBidi" w:hAnsiTheme="minorBidi" w:cstheme="minorBidi"/>
                <w:color w:val="FF0000"/>
                <w:sz w:val="20"/>
                <w:szCs w:val="20"/>
              </w:rPr>
              <w:t>Deviated</w:t>
            </w:r>
          </w:p>
        </w:tc>
        <w:tc>
          <w:tcPr>
            <w:tcW w:w="2569" w:type="dxa"/>
            <w:gridSpan w:val="2"/>
            <w:vAlign w:val="center"/>
          </w:tcPr>
          <w:p w14:paraId="3162C954" w14:textId="346DFD9E" w:rsidR="0028761E" w:rsidRPr="008F7B25" w:rsidRDefault="0028761E" w:rsidP="0028761E">
            <w:pPr>
              <w:widowControl/>
              <w:wordWrap/>
              <w:adjustRightInd/>
              <w:spacing w:line="240" w:lineRule="auto"/>
              <w:jc w:val="left"/>
              <w:textAlignment w:val="auto"/>
              <w:rPr>
                <w:rFonts w:ascii="Cambria" w:hAnsi="Cambria" w:cs="Calibri"/>
                <w:color w:val="000000"/>
                <w:sz w:val="18"/>
                <w:szCs w:val="18"/>
              </w:rPr>
            </w:pPr>
            <w:r w:rsidRPr="008F7B25">
              <w:rPr>
                <w:rFonts w:ascii="Cambria" w:hAnsi="Cambria" w:cs="Calibri"/>
                <w:color w:val="000000"/>
                <w:sz w:val="18"/>
                <w:szCs w:val="18"/>
              </w:rPr>
              <w:t xml:space="preserve"> Noted</w:t>
            </w:r>
          </w:p>
        </w:tc>
        <w:tc>
          <w:tcPr>
            <w:tcW w:w="2394" w:type="dxa"/>
            <w:vAlign w:val="center"/>
          </w:tcPr>
          <w:p w14:paraId="35D26EC3"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4F0011C"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31E62D2C" w14:textId="77777777" w:rsidTr="00E83EB1">
        <w:trPr>
          <w:gridAfter w:val="1"/>
          <w:wAfter w:w="2560" w:type="dxa"/>
        </w:trPr>
        <w:tc>
          <w:tcPr>
            <w:tcW w:w="715" w:type="dxa"/>
            <w:vAlign w:val="center"/>
          </w:tcPr>
          <w:p w14:paraId="3AD31039"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E223E83" w14:textId="585A3B10" w:rsidR="0028761E" w:rsidRPr="002E3BDE" w:rsidRDefault="0028761E" w:rsidP="0028761E">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The rated impeller diameter shall not be</w:t>
            </w:r>
            <w:r w:rsidRPr="002E3BDE">
              <w:rPr>
                <w:rFonts w:ascii="Cambria" w:hAnsi="Cambria" w:cs="Calibri"/>
                <w:color w:val="000000" w:themeColor="text1"/>
                <w:sz w:val="18"/>
                <w:szCs w:val="18"/>
              </w:rPr>
              <w:cr/>
              <w:t>greater than 97% of the maximum impeller diameter and not less than 105% of minimum impeller</w:t>
            </w:r>
            <w:r w:rsidRPr="002E3BDE">
              <w:rPr>
                <w:rFonts w:ascii="Cambria" w:hAnsi="Cambria" w:cs="Calibri"/>
                <w:color w:val="000000" w:themeColor="text1"/>
                <w:sz w:val="18"/>
                <w:szCs w:val="18"/>
              </w:rPr>
              <w:cr/>
              <w:t>Diameter.</w:t>
            </w:r>
          </w:p>
        </w:tc>
        <w:tc>
          <w:tcPr>
            <w:tcW w:w="1527" w:type="dxa"/>
            <w:vAlign w:val="center"/>
          </w:tcPr>
          <w:p w14:paraId="12C4FF55" w14:textId="34F5C212" w:rsidR="0028761E" w:rsidRPr="00C3465C" w:rsidRDefault="0028761E" w:rsidP="0028761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2A842E41" w14:textId="7810CFC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2BEF4D4E"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6756D13"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7727F03A" w14:textId="77777777" w:rsidTr="00E83EB1">
        <w:trPr>
          <w:gridAfter w:val="1"/>
          <w:wAfter w:w="2560" w:type="dxa"/>
        </w:trPr>
        <w:tc>
          <w:tcPr>
            <w:tcW w:w="715" w:type="dxa"/>
            <w:vAlign w:val="center"/>
          </w:tcPr>
          <w:p w14:paraId="1D6261DD"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2511235" w14:textId="358D9892" w:rsidR="0028761E" w:rsidRPr="002E3BDE" w:rsidRDefault="0028761E" w:rsidP="0028761E">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For pumps operating in parallel, the minimum head rise to closed valve shall be 15%.</w:t>
            </w:r>
          </w:p>
        </w:tc>
        <w:tc>
          <w:tcPr>
            <w:tcW w:w="1527" w:type="dxa"/>
            <w:vAlign w:val="center"/>
          </w:tcPr>
          <w:p w14:paraId="5B345A90" w14:textId="2D63D9DD" w:rsidR="0028761E" w:rsidRPr="00C3465C" w:rsidRDefault="0028761E" w:rsidP="0028761E">
            <w:pPr>
              <w:rPr>
                <w:rFonts w:asciiTheme="minorBidi" w:eastAsia="SimSun" w:hAnsiTheme="minorBidi" w:cstheme="minorBidi"/>
                <w:sz w:val="20"/>
                <w:szCs w:val="20"/>
                <w:highlight w:val="green"/>
                <w:lang w:eastAsia="zh-CN"/>
              </w:rPr>
            </w:pPr>
            <w:r w:rsidRPr="003356BF">
              <w:rPr>
                <w:rFonts w:asciiTheme="minorBidi" w:hAnsiTheme="minorBidi" w:cstheme="minorBidi"/>
                <w:color w:val="FF0000"/>
                <w:sz w:val="20"/>
                <w:szCs w:val="20"/>
              </w:rPr>
              <w:t>Deviated</w:t>
            </w:r>
          </w:p>
        </w:tc>
        <w:tc>
          <w:tcPr>
            <w:tcW w:w="2569" w:type="dxa"/>
            <w:gridSpan w:val="2"/>
            <w:vAlign w:val="center"/>
          </w:tcPr>
          <w:p w14:paraId="028321F4" w14:textId="4F5F5811" w:rsidR="0028761E" w:rsidRPr="00154C6C" w:rsidRDefault="0028761E" w:rsidP="0028761E">
            <w:pPr>
              <w:tabs>
                <w:tab w:val="left" w:pos="395"/>
              </w:tabs>
              <w:wordWrap/>
              <w:autoSpaceDE w:val="0"/>
              <w:autoSpaceDN w:val="0"/>
              <w:spacing w:before="60" w:after="60" w:line="240" w:lineRule="auto"/>
              <w:jc w:val="left"/>
              <w:rPr>
                <w:rFonts w:ascii="Cambria" w:hAnsi="Cambria" w:cs="Calibri"/>
                <w:color w:val="000000" w:themeColor="text1"/>
                <w:sz w:val="18"/>
                <w:szCs w:val="18"/>
              </w:rPr>
            </w:pPr>
            <w:r>
              <w:rPr>
                <w:rFonts w:ascii="Cambria" w:hAnsi="Cambria" w:cs="Calibri"/>
                <w:color w:val="000000" w:themeColor="text1"/>
                <w:sz w:val="18"/>
                <w:szCs w:val="18"/>
              </w:rPr>
              <w:t>N</w:t>
            </w:r>
            <w:r w:rsidRPr="00154C6C">
              <w:rPr>
                <w:rFonts w:ascii="Cambria" w:hAnsi="Cambria" w:cs="Calibri"/>
                <w:color w:val="000000" w:themeColor="text1"/>
                <w:sz w:val="18"/>
                <w:szCs w:val="18"/>
              </w:rPr>
              <w:t>ot accepted</w:t>
            </w:r>
            <w:r>
              <w:rPr>
                <w:rFonts w:ascii="Cambria" w:hAnsi="Cambria" w:cs="Calibri"/>
                <w:color w:val="000000" w:themeColor="text1"/>
                <w:sz w:val="18"/>
                <w:szCs w:val="18"/>
              </w:rPr>
              <w:t xml:space="preserve">. please refer to </w:t>
            </w:r>
            <w:r>
              <w:t xml:space="preserve"> </w:t>
            </w:r>
            <w:r w:rsidRPr="00154C6C">
              <w:rPr>
                <w:rFonts w:ascii="Cambria" w:hAnsi="Cambria" w:cs="Calibri"/>
                <w:color w:val="000000" w:themeColor="text1"/>
                <w:sz w:val="18"/>
                <w:szCs w:val="18"/>
              </w:rPr>
              <w:t>specification for centrifugal pumps for general services</w:t>
            </w:r>
            <w:r>
              <w:rPr>
                <w:rFonts w:ascii="Cambria" w:hAnsi="Cambria" w:cs="Calibri"/>
                <w:color w:val="000000" w:themeColor="text1"/>
                <w:sz w:val="18"/>
                <w:szCs w:val="18"/>
              </w:rPr>
              <w:t xml:space="preserve"> ( Doc No: </w:t>
            </w:r>
            <w:r>
              <w:t xml:space="preserve"> </w:t>
            </w:r>
            <w:r w:rsidRPr="00BD5F86">
              <w:rPr>
                <w:rFonts w:ascii="Cambria" w:hAnsi="Cambria" w:cs="Calibri"/>
                <w:color w:val="000000" w:themeColor="text1"/>
                <w:sz w:val="18"/>
                <w:szCs w:val="18"/>
              </w:rPr>
              <w:t>BK-GCS-PEDCO-120-ME-SP-0004</w:t>
            </w:r>
            <w:r>
              <w:rPr>
                <w:rFonts w:ascii="Cambria" w:hAnsi="Cambria" w:cs="Calibri"/>
                <w:color w:val="000000" w:themeColor="text1"/>
                <w:sz w:val="18"/>
                <w:szCs w:val="18"/>
              </w:rPr>
              <w:t>)</w:t>
            </w:r>
          </w:p>
        </w:tc>
        <w:tc>
          <w:tcPr>
            <w:tcW w:w="2394" w:type="dxa"/>
            <w:vAlign w:val="center"/>
          </w:tcPr>
          <w:p w14:paraId="7BBA46BC" w14:textId="451B68E1" w:rsidR="0028761E" w:rsidRPr="00B76622" w:rsidRDefault="0028761E" w:rsidP="0028761E">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B76622">
              <w:rPr>
                <w:rFonts w:asciiTheme="minorBidi" w:eastAsia="Calibri" w:hAnsiTheme="minorBidi" w:cstheme="minorBidi"/>
                <w:b/>
                <w:bCs/>
                <w:sz w:val="20"/>
                <w:szCs w:val="20"/>
                <w:lang w:eastAsia="en-US"/>
              </w:rPr>
              <w:t>Confirmed</w:t>
            </w:r>
          </w:p>
        </w:tc>
        <w:tc>
          <w:tcPr>
            <w:tcW w:w="2560" w:type="dxa"/>
            <w:vAlign w:val="center"/>
          </w:tcPr>
          <w:p w14:paraId="343883E0" w14:textId="75097C90"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r>
      <w:tr w:rsidR="0028761E" w:rsidRPr="00C3465C" w14:paraId="3C8DE75C" w14:textId="77777777" w:rsidTr="00E83EB1">
        <w:trPr>
          <w:gridAfter w:val="1"/>
          <w:wAfter w:w="2560" w:type="dxa"/>
        </w:trPr>
        <w:tc>
          <w:tcPr>
            <w:tcW w:w="715" w:type="dxa"/>
            <w:vAlign w:val="center"/>
          </w:tcPr>
          <w:p w14:paraId="5B64783B"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8654407" w14:textId="02E9C743" w:rsidR="0028761E" w:rsidRPr="002E3BDE" w:rsidRDefault="0028761E" w:rsidP="0028761E">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Pumps shall have stable head capacity curves which continuously rise to shut off. The</w:t>
            </w:r>
            <w:r w:rsidRPr="002E3BDE">
              <w:rPr>
                <w:rFonts w:ascii="Cambria" w:hAnsi="Cambria" w:cs="Calibri"/>
                <w:color w:val="000000" w:themeColor="text1"/>
                <w:sz w:val="18"/>
                <w:szCs w:val="18"/>
              </w:rPr>
              <w:cr/>
              <w:t>Shut off head at rated speed shall be between 110 to 120 percent of the head at rated capacity.</w:t>
            </w:r>
          </w:p>
        </w:tc>
        <w:tc>
          <w:tcPr>
            <w:tcW w:w="1527" w:type="dxa"/>
            <w:vAlign w:val="center"/>
          </w:tcPr>
          <w:p w14:paraId="1FEF9D28" w14:textId="17A6DFC7" w:rsidR="0028761E" w:rsidRPr="00C3465C" w:rsidRDefault="0028761E" w:rsidP="0028761E">
            <w:pPr>
              <w:rPr>
                <w:rFonts w:asciiTheme="minorBidi" w:eastAsia="SimSun" w:hAnsiTheme="minorBidi" w:cstheme="minorBidi"/>
                <w:sz w:val="20"/>
                <w:szCs w:val="20"/>
                <w:highlight w:val="green"/>
                <w:lang w:eastAsia="zh-CN"/>
              </w:rPr>
            </w:pPr>
            <w:r w:rsidRPr="003356BF">
              <w:rPr>
                <w:rFonts w:asciiTheme="minorBidi" w:hAnsiTheme="minorBidi" w:cstheme="minorBidi"/>
                <w:color w:val="FF0000"/>
                <w:sz w:val="20"/>
                <w:szCs w:val="20"/>
              </w:rPr>
              <w:t>Deviated</w:t>
            </w:r>
          </w:p>
        </w:tc>
        <w:tc>
          <w:tcPr>
            <w:tcW w:w="2569" w:type="dxa"/>
            <w:gridSpan w:val="2"/>
            <w:vAlign w:val="center"/>
          </w:tcPr>
          <w:p w14:paraId="466CCE7D" w14:textId="01F47DF3"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themeColor="text1"/>
                <w:sz w:val="18"/>
                <w:szCs w:val="18"/>
              </w:rPr>
              <w:t>N</w:t>
            </w:r>
            <w:r w:rsidRPr="00154C6C">
              <w:rPr>
                <w:rFonts w:ascii="Cambria" w:hAnsi="Cambria" w:cs="Calibri"/>
                <w:color w:val="000000" w:themeColor="text1"/>
                <w:sz w:val="18"/>
                <w:szCs w:val="18"/>
              </w:rPr>
              <w:t>ot accepted</w:t>
            </w:r>
            <w:r>
              <w:rPr>
                <w:rFonts w:ascii="Cambria" w:hAnsi="Cambria" w:cs="Calibri"/>
                <w:color w:val="000000" w:themeColor="text1"/>
                <w:sz w:val="18"/>
                <w:szCs w:val="18"/>
              </w:rPr>
              <w:t xml:space="preserve">. please refer to </w:t>
            </w:r>
            <w:r>
              <w:t xml:space="preserve"> </w:t>
            </w:r>
            <w:r w:rsidRPr="00154C6C">
              <w:rPr>
                <w:rFonts w:ascii="Cambria" w:hAnsi="Cambria" w:cs="Calibri"/>
                <w:color w:val="000000" w:themeColor="text1"/>
                <w:sz w:val="18"/>
                <w:szCs w:val="18"/>
              </w:rPr>
              <w:t>specification for centrifugal pumps for general services</w:t>
            </w:r>
            <w:r>
              <w:rPr>
                <w:rFonts w:ascii="Cambria" w:hAnsi="Cambria" w:cs="Calibri"/>
                <w:color w:val="000000" w:themeColor="text1"/>
                <w:sz w:val="18"/>
                <w:szCs w:val="18"/>
              </w:rPr>
              <w:t xml:space="preserve"> ( Doc No: </w:t>
            </w:r>
            <w:r>
              <w:t xml:space="preserve"> </w:t>
            </w:r>
            <w:r w:rsidRPr="00BD5F86">
              <w:rPr>
                <w:rFonts w:ascii="Cambria" w:hAnsi="Cambria" w:cs="Calibri"/>
                <w:color w:val="000000" w:themeColor="text1"/>
                <w:sz w:val="18"/>
                <w:szCs w:val="18"/>
              </w:rPr>
              <w:t>BK-GCS-PEDCO-120-ME-SP-0004</w:t>
            </w:r>
            <w:r>
              <w:rPr>
                <w:rFonts w:ascii="Cambria" w:hAnsi="Cambria" w:cs="Calibri"/>
                <w:color w:val="000000" w:themeColor="text1"/>
                <w:sz w:val="18"/>
                <w:szCs w:val="18"/>
              </w:rPr>
              <w:t>)</w:t>
            </w:r>
          </w:p>
        </w:tc>
        <w:tc>
          <w:tcPr>
            <w:tcW w:w="2394" w:type="dxa"/>
            <w:vAlign w:val="center"/>
          </w:tcPr>
          <w:p w14:paraId="573A6BC6" w14:textId="4D9A7BEB" w:rsidR="0028761E" w:rsidRPr="00B76622" w:rsidRDefault="0028761E" w:rsidP="0028761E">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B76622">
              <w:rPr>
                <w:rFonts w:asciiTheme="minorBidi" w:eastAsia="Calibri" w:hAnsiTheme="minorBidi" w:cstheme="minorBidi"/>
                <w:b/>
                <w:bCs/>
                <w:sz w:val="20"/>
                <w:szCs w:val="20"/>
                <w:lang w:eastAsia="en-US"/>
              </w:rPr>
              <w:t>confirmed</w:t>
            </w:r>
          </w:p>
        </w:tc>
        <w:tc>
          <w:tcPr>
            <w:tcW w:w="2560" w:type="dxa"/>
            <w:vAlign w:val="center"/>
          </w:tcPr>
          <w:p w14:paraId="77456703" w14:textId="23F48BD1"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r>
      <w:tr w:rsidR="0028761E" w:rsidRPr="00C3465C" w14:paraId="377FF124" w14:textId="77777777" w:rsidTr="00E83EB1">
        <w:trPr>
          <w:gridAfter w:val="1"/>
          <w:wAfter w:w="2560" w:type="dxa"/>
        </w:trPr>
        <w:tc>
          <w:tcPr>
            <w:tcW w:w="715" w:type="dxa"/>
            <w:vAlign w:val="center"/>
          </w:tcPr>
          <w:p w14:paraId="750BFB82"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7BC9D2A" w14:textId="1DA7FA2F" w:rsidR="0028761E" w:rsidRPr="002E3BDE" w:rsidRDefault="0028761E" w:rsidP="0028761E">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The rated duty point shall be between</w:t>
            </w:r>
            <w:r>
              <w:rPr>
                <w:rFonts w:ascii="Cambria" w:hAnsi="Cambria" w:cs="Calibri"/>
                <w:color w:val="000000" w:themeColor="text1"/>
                <w:sz w:val="18"/>
                <w:szCs w:val="18"/>
              </w:rPr>
              <w:t xml:space="preserve"> </w:t>
            </w:r>
            <w:r w:rsidRPr="002E3BDE">
              <w:rPr>
                <w:rFonts w:ascii="Cambria" w:hAnsi="Cambria" w:cs="Calibri"/>
                <w:color w:val="000000" w:themeColor="text1"/>
                <w:sz w:val="18"/>
                <w:szCs w:val="18"/>
              </w:rPr>
              <w:t>70% and 1</w:t>
            </w:r>
            <w:r>
              <w:rPr>
                <w:rFonts w:ascii="Cambria" w:hAnsi="Cambria" w:cs="Calibri"/>
                <w:color w:val="000000" w:themeColor="text1"/>
                <w:sz w:val="18"/>
                <w:szCs w:val="18"/>
              </w:rPr>
              <w:t>2</w:t>
            </w:r>
            <w:r w:rsidRPr="002E3BDE">
              <w:rPr>
                <w:rFonts w:ascii="Cambria" w:hAnsi="Cambria" w:cs="Calibri"/>
                <w:color w:val="000000" w:themeColor="text1"/>
                <w:sz w:val="18"/>
                <w:szCs w:val="18"/>
              </w:rPr>
              <w:t>0% of the best efficiency point of the furnished impeller.</w:t>
            </w:r>
          </w:p>
        </w:tc>
        <w:tc>
          <w:tcPr>
            <w:tcW w:w="1527" w:type="dxa"/>
            <w:vAlign w:val="center"/>
          </w:tcPr>
          <w:p w14:paraId="49E646AC" w14:textId="77E39A99" w:rsidR="0028761E" w:rsidRPr="00C3465C" w:rsidRDefault="0028761E" w:rsidP="0028761E">
            <w:pPr>
              <w:rPr>
                <w:rFonts w:asciiTheme="minorBidi" w:eastAsia="SimSun" w:hAnsiTheme="minorBidi" w:cstheme="minorBidi"/>
                <w:sz w:val="20"/>
                <w:szCs w:val="20"/>
                <w:highlight w:val="green"/>
                <w:lang w:eastAsia="zh-CN"/>
              </w:rPr>
            </w:pPr>
            <w:r w:rsidRPr="003356BF">
              <w:rPr>
                <w:rFonts w:asciiTheme="minorBidi" w:hAnsiTheme="minorBidi" w:cstheme="minorBidi"/>
                <w:color w:val="FF0000"/>
                <w:sz w:val="20"/>
                <w:szCs w:val="20"/>
              </w:rPr>
              <w:t>Deviated</w:t>
            </w:r>
          </w:p>
        </w:tc>
        <w:tc>
          <w:tcPr>
            <w:tcW w:w="2569" w:type="dxa"/>
            <w:gridSpan w:val="2"/>
            <w:vAlign w:val="center"/>
          </w:tcPr>
          <w:p w14:paraId="22321C56" w14:textId="1B908DF3"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themeColor="text1"/>
                <w:sz w:val="18"/>
                <w:szCs w:val="18"/>
              </w:rPr>
              <w:t>N</w:t>
            </w:r>
            <w:r w:rsidRPr="00154C6C">
              <w:rPr>
                <w:rFonts w:ascii="Cambria" w:hAnsi="Cambria" w:cs="Calibri"/>
                <w:color w:val="000000" w:themeColor="text1"/>
                <w:sz w:val="18"/>
                <w:szCs w:val="18"/>
              </w:rPr>
              <w:t>ot accepted</w:t>
            </w:r>
            <w:r>
              <w:rPr>
                <w:rFonts w:ascii="Cambria" w:hAnsi="Cambria" w:cs="Calibri"/>
                <w:color w:val="000000" w:themeColor="text1"/>
                <w:sz w:val="18"/>
                <w:szCs w:val="18"/>
              </w:rPr>
              <w:t xml:space="preserve">. please refer to </w:t>
            </w:r>
            <w:r>
              <w:t xml:space="preserve"> </w:t>
            </w:r>
            <w:r w:rsidRPr="00154C6C">
              <w:rPr>
                <w:rFonts w:ascii="Cambria" w:hAnsi="Cambria" w:cs="Calibri"/>
                <w:color w:val="000000" w:themeColor="text1"/>
                <w:sz w:val="18"/>
                <w:szCs w:val="18"/>
              </w:rPr>
              <w:t>specification for centrifugal pumps for general services</w:t>
            </w:r>
            <w:r>
              <w:rPr>
                <w:rFonts w:ascii="Cambria" w:hAnsi="Cambria" w:cs="Calibri"/>
                <w:color w:val="000000" w:themeColor="text1"/>
                <w:sz w:val="18"/>
                <w:szCs w:val="18"/>
              </w:rPr>
              <w:t xml:space="preserve"> ( Doc No: </w:t>
            </w:r>
            <w:r>
              <w:t xml:space="preserve"> </w:t>
            </w:r>
            <w:r w:rsidRPr="00BD5F86">
              <w:rPr>
                <w:rFonts w:ascii="Cambria" w:hAnsi="Cambria" w:cs="Calibri"/>
                <w:color w:val="000000" w:themeColor="text1"/>
                <w:sz w:val="18"/>
                <w:szCs w:val="18"/>
              </w:rPr>
              <w:t>BK-GCS-PEDCO-120-ME-SP-0004</w:t>
            </w:r>
            <w:r>
              <w:rPr>
                <w:rFonts w:ascii="Cambria" w:hAnsi="Cambria" w:cs="Calibri"/>
                <w:color w:val="000000" w:themeColor="text1"/>
                <w:sz w:val="18"/>
                <w:szCs w:val="18"/>
              </w:rPr>
              <w:t>)</w:t>
            </w:r>
          </w:p>
        </w:tc>
        <w:tc>
          <w:tcPr>
            <w:tcW w:w="2394" w:type="dxa"/>
            <w:vAlign w:val="center"/>
          </w:tcPr>
          <w:p w14:paraId="7775DFA3" w14:textId="3DD01909" w:rsidR="0028761E" w:rsidRPr="00B76622" w:rsidRDefault="0028761E" w:rsidP="0028761E">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B76622">
              <w:rPr>
                <w:rFonts w:asciiTheme="minorBidi" w:eastAsia="Calibri" w:hAnsiTheme="minorBidi" w:cstheme="minorBidi"/>
                <w:b/>
                <w:bCs/>
                <w:sz w:val="20"/>
                <w:szCs w:val="20"/>
                <w:lang w:eastAsia="en-US"/>
              </w:rPr>
              <w:t>Confirmed</w:t>
            </w:r>
          </w:p>
        </w:tc>
        <w:tc>
          <w:tcPr>
            <w:tcW w:w="2560" w:type="dxa"/>
            <w:vAlign w:val="center"/>
          </w:tcPr>
          <w:p w14:paraId="00116C9A" w14:textId="2522BE7C"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r>
      <w:tr w:rsidR="0028761E" w:rsidRPr="00C3465C" w14:paraId="68655104" w14:textId="77777777" w:rsidTr="00E83EB1">
        <w:trPr>
          <w:gridAfter w:val="1"/>
          <w:wAfter w:w="2560" w:type="dxa"/>
        </w:trPr>
        <w:tc>
          <w:tcPr>
            <w:tcW w:w="715" w:type="dxa"/>
            <w:vAlign w:val="center"/>
          </w:tcPr>
          <w:p w14:paraId="1CEED127"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10DA8FBA" w14:textId="63A21AB6" w:rsidR="0028761E" w:rsidRPr="002E3BDE" w:rsidRDefault="0028761E" w:rsidP="0028761E">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The pump casings shall be provided with a drain connection at its lowest point. Drains shall be</w:t>
            </w:r>
            <w:r w:rsidRPr="002E3BDE">
              <w:rPr>
                <w:rFonts w:ascii="Cambria" w:hAnsi="Cambria" w:cs="Calibri"/>
                <w:color w:val="000000" w:themeColor="text1"/>
                <w:sz w:val="18"/>
                <w:szCs w:val="18"/>
              </w:rPr>
              <w:cr/>
              <w:t>piped and valved to the edge of the base plate and suitably braced.</w:t>
            </w:r>
          </w:p>
        </w:tc>
        <w:tc>
          <w:tcPr>
            <w:tcW w:w="1527" w:type="dxa"/>
            <w:vAlign w:val="center"/>
          </w:tcPr>
          <w:p w14:paraId="2BC87BC8" w14:textId="2BB0DD29" w:rsidR="0028761E" w:rsidRPr="00C3465C" w:rsidRDefault="0028761E" w:rsidP="0028761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45417DC0" w14:textId="6C65924B" w:rsidR="0028761E" w:rsidRPr="00D40F79" w:rsidRDefault="0028761E" w:rsidP="0028761E">
            <w:pPr>
              <w:widowControl/>
              <w:wordWrap/>
              <w:adjustRightInd/>
              <w:spacing w:line="240" w:lineRule="auto"/>
              <w:jc w:val="left"/>
              <w:textAlignment w:val="auto"/>
              <w:rPr>
                <w:rFonts w:ascii="Cambria" w:hAnsi="Cambria" w:cs="Calibri"/>
                <w:color w:val="000000"/>
                <w:sz w:val="18"/>
                <w:szCs w:val="18"/>
              </w:rPr>
            </w:pPr>
            <w:r w:rsidRPr="009F492A">
              <w:rPr>
                <w:rFonts w:ascii="Cambria" w:hAnsi="Cambria" w:cs="Calibri"/>
                <w:color w:val="000000"/>
                <w:sz w:val="18"/>
                <w:szCs w:val="18"/>
              </w:rPr>
              <w:t>Closed</w:t>
            </w:r>
          </w:p>
        </w:tc>
        <w:tc>
          <w:tcPr>
            <w:tcW w:w="2394" w:type="dxa"/>
            <w:vAlign w:val="center"/>
          </w:tcPr>
          <w:p w14:paraId="7C81FD45"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1DE4E0F"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3DDB6C19" w14:textId="77777777" w:rsidTr="00E83EB1">
        <w:trPr>
          <w:gridAfter w:val="1"/>
          <w:wAfter w:w="2560" w:type="dxa"/>
        </w:trPr>
        <w:tc>
          <w:tcPr>
            <w:tcW w:w="715" w:type="dxa"/>
            <w:vAlign w:val="center"/>
          </w:tcPr>
          <w:p w14:paraId="090E5DEC"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735E959" w14:textId="6442B470" w:rsidR="0028761E" w:rsidRPr="002E3BDE" w:rsidRDefault="0028761E" w:rsidP="0028761E">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Electrical motors shall be appropriate for working temperature or Maximum Ambient Temperature</w:t>
            </w:r>
            <w:r w:rsidRPr="002E3BDE">
              <w:rPr>
                <w:rFonts w:ascii="Cambria" w:hAnsi="Cambria" w:cs="Calibri"/>
                <w:color w:val="000000" w:themeColor="text1"/>
                <w:sz w:val="18"/>
                <w:szCs w:val="18"/>
              </w:rPr>
              <w:cr/>
              <w:t>whichever is greater</w:t>
            </w:r>
          </w:p>
        </w:tc>
        <w:tc>
          <w:tcPr>
            <w:tcW w:w="1527" w:type="dxa"/>
            <w:vAlign w:val="center"/>
          </w:tcPr>
          <w:p w14:paraId="3A45C12A" w14:textId="0731EAE4" w:rsidR="0028761E" w:rsidRPr="00C3465C" w:rsidRDefault="0028761E" w:rsidP="0028761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21104D30" w14:textId="067EAD61"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096DF79E"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11F52"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047EEDE5" w14:textId="77777777" w:rsidTr="00E83EB1">
        <w:trPr>
          <w:gridAfter w:val="1"/>
          <w:wAfter w:w="2560" w:type="dxa"/>
        </w:trPr>
        <w:tc>
          <w:tcPr>
            <w:tcW w:w="715" w:type="dxa"/>
            <w:vAlign w:val="center"/>
          </w:tcPr>
          <w:p w14:paraId="65CAE8FA"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458A121" w14:textId="6A8FB4B7" w:rsidR="0028761E" w:rsidRPr="00CF4936" w:rsidRDefault="0028761E" w:rsidP="0028761E">
            <w:pPr>
              <w:tabs>
                <w:tab w:val="left" w:pos="395"/>
              </w:tabs>
              <w:wordWrap/>
              <w:autoSpaceDE w:val="0"/>
              <w:autoSpaceDN w:val="0"/>
              <w:spacing w:before="60" w:after="60" w:line="240" w:lineRule="auto"/>
              <w:rPr>
                <w:rFonts w:ascii="Cambria" w:hAnsi="Cambria" w:cs="Calibri"/>
                <w:color w:val="000000" w:themeColor="text1"/>
                <w:sz w:val="18"/>
                <w:szCs w:val="18"/>
              </w:rPr>
            </w:pPr>
            <w:r w:rsidRPr="00CF4936">
              <w:rPr>
                <w:rFonts w:ascii="Cambria" w:hAnsi="Cambria" w:cs="Calibri"/>
                <w:color w:val="000000" w:themeColor="text1"/>
                <w:sz w:val="18"/>
                <w:szCs w:val="18"/>
              </w:rPr>
              <w:t>Electrical motor should be sized based on Figure 2, paragraph 4.2 of ISO 5199 but shall not be</w:t>
            </w:r>
            <w:r w:rsidRPr="00CF4936">
              <w:rPr>
                <w:rFonts w:ascii="Cambria" w:hAnsi="Cambria" w:cs="Calibri"/>
                <w:color w:val="000000" w:themeColor="text1"/>
                <w:sz w:val="18"/>
                <w:szCs w:val="18"/>
              </w:rPr>
              <w:cr/>
              <w:t>less than 125% of pump's mechanical power at all range of motor operation from end curve to</w:t>
            </w:r>
            <w:r w:rsidRPr="00CF4936">
              <w:rPr>
                <w:rFonts w:ascii="Cambria" w:hAnsi="Cambria" w:cs="Calibri"/>
                <w:color w:val="000000" w:themeColor="text1"/>
                <w:sz w:val="18"/>
                <w:szCs w:val="18"/>
              </w:rPr>
              <w:cr/>
              <w:t>shut off.</w:t>
            </w:r>
          </w:p>
        </w:tc>
        <w:tc>
          <w:tcPr>
            <w:tcW w:w="1527" w:type="dxa"/>
            <w:vAlign w:val="center"/>
          </w:tcPr>
          <w:p w14:paraId="472A2E74" w14:textId="3C65BF9A" w:rsidR="0028761E" w:rsidRPr="00C3465C" w:rsidRDefault="0028761E" w:rsidP="0028761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3844EC36" w14:textId="67AD6C89"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4726A5D0"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B4005E"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17A0CA55" w14:textId="77777777" w:rsidTr="00E83EB1">
        <w:trPr>
          <w:gridAfter w:val="1"/>
          <w:wAfter w:w="2560" w:type="dxa"/>
        </w:trPr>
        <w:tc>
          <w:tcPr>
            <w:tcW w:w="715" w:type="dxa"/>
            <w:vAlign w:val="center"/>
          </w:tcPr>
          <w:p w14:paraId="4993B3BB"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262FAC7" w14:textId="30BFF03D" w:rsidR="0028761E" w:rsidRPr="007B175A" w:rsidRDefault="0028761E" w:rsidP="0028761E">
            <w:pPr>
              <w:tabs>
                <w:tab w:val="left" w:pos="395"/>
              </w:tabs>
              <w:wordWrap/>
              <w:autoSpaceDE w:val="0"/>
              <w:autoSpaceDN w:val="0"/>
              <w:spacing w:before="60" w:after="60" w:line="240" w:lineRule="auto"/>
              <w:rPr>
                <w:rFonts w:ascii="Cambria" w:hAnsi="Cambria" w:cs="Calibri"/>
                <w:color w:val="000000" w:themeColor="text1"/>
                <w:sz w:val="18"/>
                <w:szCs w:val="18"/>
              </w:rPr>
            </w:pPr>
            <w:r w:rsidRPr="007B175A">
              <w:rPr>
                <w:rFonts w:ascii="Cambria" w:hAnsi="Cambria" w:cs="Calibri"/>
                <w:color w:val="000000" w:themeColor="text1"/>
                <w:sz w:val="18"/>
                <w:szCs w:val="18"/>
              </w:rPr>
              <w:t>Allowable external forces and moments on nozzle should be conformed to Spec. No.: BK-GCS-PEDCO-120-ME-SP-0004</w:t>
            </w:r>
          </w:p>
        </w:tc>
        <w:tc>
          <w:tcPr>
            <w:tcW w:w="1527" w:type="dxa"/>
            <w:vAlign w:val="center"/>
          </w:tcPr>
          <w:p w14:paraId="6A3B8912" w14:textId="675FD6EE" w:rsidR="0028761E" w:rsidRPr="00C3465C" w:rsidRDefault="0028761E" w:rsidP="0028761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09065D25" w14:textId="44455509"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5430139B"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36CFFDE"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2FD67BBB" w14:textId="77777777" w:rsidTr="00E83EB1">
        <w:trPr>
          <w:gridAfter w:val="1"/>
          <w:wAfter w:w="2560" w:type="dxa"/>
        </w:trPr>
        <w:tc>
          <w:tcPr>
            <w:tcW w:w="715" w:type="dxa"/>
            <w:vAlign w:val="center"/>
          </w:tcPr>
          <w:p w14:paraId="2B6796AC"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00C219F" w14:textId="337BA899" w:rsidR="0028761E" w:rsidRPr="002242E3" w:rsidRDefault="0028761E" w:rsidP="0028761E">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Bidder to consider the stainless steel name plate (including information as per PURCHASER advices) for the equipment.</w:t>
            </w:r>
          </w:p>
        </w:tc>
        <w:tc>
          <w:tcPr>
            <w:tcW w:w="1527" w:type="dxa"/>
            <w:vAlign w:val="center"/>
          </w:tcPr>
          <w:p w14:paraId="2C72A223" w14:textId="68D0CD3A" w:rsidR="0028761E" w:rsidRPr="00C3465C" w:rsidRDefault="0028761E" w:rsidP="0028761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44C2D63B" w14:textId="74F9B445"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01A17426"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9F179B2"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0AF4F0DC" w14:textId="77777777" w:rsidTr="00E83EB1">
        <w:trPr>
          <w:gridAfter w:val="1"/>
          <w:wAfter w:w="2560" w:type="dxa"/>
          <w:trHeight w:val="624"/>
        </w:trPr>
        <w:tc>
          <w:tcPr>
            <w:tcW w:w="715" w:type="dxa"/>
            <w:vAlign w:val="center"/>
          </w:tcPr>
          <w:p w14:paraId="525580A6"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5353BFB" w14:textId="6BC019EE" w:rsidR="0028761E" w:rsidRPr="002242E3" w:rsidRDefault="0028761E" w:rsidP="0028761E">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Please specify overhead clearance (maintenance area) on pumps outline drawing.</w:t>
            </w:r>
          </w:p>
        </w:tc>
        <w:tc>
          <w:tcPr>
            <w:tcW w:w="1527" w:type="dxa"/>
            <w:vAlign w:val="center"/>
          </w:tcPr>
          <w:p w14:paraId="564ADBE8" w14:textId="3E252594" w:rsidR="0028761E" w:rsidRPr="00C3465C" w:rsidRDefault="0028761E" w:rsidP="0028761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10E33750" w14:textId="5968A5B6"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77CDBE58"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B0C1E58"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5F18FDDA" w14:textId="77777777" w:rsidTr="00E83EB1">
        <w:trPr>
          <w:gridAfter w:val="1"/>
          <w:wAfter w:w="2560" w:type="dxa"/>
          <w:trHeight w:val="624"/>
        </w:trPr>
        <w:tc>
          <w:tcPr>
            <w:tcW w:w="715" w:type="dxa"/>
            <w:vAlign w:val="center"/>
          </w:tcPr>
          <w:p w14:paraId="4D75A5FC"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56D8638" w14:textId="63A5C4C5" w:rsidR="0028761E" w:rsidRPr="002242E3" w:rsidRDefault="0028761E" w:rsidP="0028761E">
            <w:pPr>
              <w:tabs>
                <w:tab w:val="left" w:pos="395"/>
              </w:tabs>
              <w:wordWrap/>
              <w:autoSpaceDE w:val="0"/>
              <w:autoSpaceDN w:val="0"/>
              <w:spacing w:before="60" w:after="60" w:line="240" w:lineRule="auto"/>
              <w:rPr>
                <w:rFonts w:ascii="Cambria" w:hAnsi="Cambria" w:cs="Calibri"/>
                <w:color w:val="000000"/>
                <w:sz w:val="18"/>
                <w:szCs w:val="18"/>
              </w:rPr>
            </w:pPr>
            <w:r w:rsidRPr="002242E3">
              <w:rPr>
                <w:rFonts w:ascii="Cambria" w:hAnsi="Cambria" w:cs="Calibri"/>
                <w:color w:val="000000"/>
                <w:sz w:val="18"/>
                <w:szCs w:val="18"/>
              </w:rPr>
              <w:t>Please indicate the pump rotation direction on GAD</w:t>
            </w:r>
          </w:p>
        </w:tc>
        <w:tc>
          <w:tcPr>
            <w:tcW w:w="1527" w:type="dxa"/>
            <w:vAlign w:val="center"/>
          </w:tcPr>
          <w:p w14:paraId="45C2EBBC" w14:textId="4FBB293C" w:rsidR="0028761E" w:rsidRPr="00C3465C" w:rsidRDefault="0028761E" w:rsidP="0028761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61DA5985" w14:textId="62EA4C85"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10A9356F"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673AF4D"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66AB33CF" w14:textId="77777777" w:rsidTr="00E83EB1">
        <w:trPr>
          <w:gridAfter w:val="1"/>
          <w:wAfter w:w="2560" w:type="dxa"/>
          <w:trHeight w:val="798"/>
        </w:trPr>
        <w:tc>
          <w:tcPr>
            <w:tcW w:w="715" w:type="dxa"/>
            <w:vAlign w:val="center"/>
          </w:tcPr>
          <w:p w14:paraId="394F2BC6"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D4F2D3D" w14:textId="327649A0" w:rsidR="0028761E" w:rsidRPr="002242E3" w:rsidRDefault="0028761E" w:rsidP="0028761E">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Attached TBE form (Attachment#</w:t>
            </w:r>
            <w:r>
              <w:rPr>
                <w:rFonts w:ascii="Cambria" w:hAnsi="Cambria" w:cs="Calibri"/>
                <w:color w:val="000000"/>
                <w:sz w:val="18"/>
                <w:szCs w:val="18"/>
              </w:rPr>
              <w:t>1</w:t>
            </w:r>
            <w:r w:rsidRPr="002242E3">
              <w:rPr>
                <w:rFonts w:ascii="Cambria" w:hAnsi="Cambria" w:cs="Calibri"/>
                <w:color w:val="000000"/>
                <w:sz w:val="18"/>
                <w:szCs w:val="18"/>
              </w:rPr>
              <w:t>) to be filled and sent via next response on TC</w:t>
            </w:r>
            <w:r>
              <w:rPr>
                <w:rFonts w:ascii="Cambria" w:hAnsi="Cambria" w:cs="Calibri"/>
                <w:color w:val="000000"/>
                <w:sz w:val="18"/>
                <w:szCs w:val="18"/>
              </w:rPr>
              <w:t>L</w:t>
            </w:r>
            <w:r w:rsidRPr="002242E3">
              <w:rPr>
                <w:rFonts w:ascii="Cambria" w:hAnsi="Cambria" w:cs="Calibri"/>
                <w:color w:val="000000"/>
                <w:sz w:val="18"/>
                <w:szCs w:val="18"/>
              </w:rPr>
              <w:t>.</w:t>
            </w:r>
          </w:p>
        </w:tc>
        <w:tc>
          <w:tcPr>
            <w:tcW w:w="1527" w:type="dxa"/>
            <w:vAlign w:val="center"/>
          </w:tcPr>
          <w:p w14:paraId="51873CA0" w14:textId="640814AE" w:rsidR="0028761E" w:rsidRPr="00C3465C" w:rsidRDefault="0028761E" w:rsidP="0028761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4C2D9A32" w14:textId="70A7102B"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0C81425D"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DBA73A" w14:textId="77777777"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761E" w:rsidRPr="00C3465C" w14:paraId="0D43EFF5" w14:textId="77777777" w:rsidTr="00E83EB1">
        <w:trPr>
          <w:gridAfter w:val="1"/>
          <w:wAfter w:w="2560" w:type="dxa"/>
          <w:trHeight w:val="798"/>
        </w:trPr>
        <w:tc>
          <w:tcPr>
            <w:tcW w:w="715" w:type="dxa"/>
            <w:vAlign w:val="center"/>
          </w:tcPr>
          <w:p w14:paraId="5AA8AFD0" w14:textId="77777777" w:rsidR="0028761E" w:rsidRPr="00C3465C" w:rsidRDefault="0028761E" w:rsidP="0028761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146DA3F2" w14:textId="7BBE9552" w:rsidR="0028761E" w:rsidRPr="002242E3" w:rsidRDefault="0028761E" w:rsidP="0028761E">
            <w:pPr>
              <w:tabs>
                <w:tab w:val="left" w:pos="395"/>
              </w:tabs>
              <w:wordWrap/>
              <w:autoSpaceDE w:val="0"/>
              <w:autoSpaceDN w:val="0"/>
              <w:spacing w:before="60" w:after="60" w:line="240" w:lineRule="auto"/>
              <w:rPr>
                <w:rFonts w:ascii="Cambria" w:hAnsi="Cambria" w:cs="Calibri"/>
                <w:color w:val="000000"/>
                <w:sz w:val="18"/>
                <w:szCs w:val="18"/>
              </w:rPr>
            </w:pPr>
            <w:r w:rsidRPr="00BB4EEC">
              <w:rPr>
                <w:rFonts w:ascii="Cambria" w:hAnsi="Cambria" w:cs="Calibri"/>
                <w:b/>
                <w:bCs/>
                <w:color w:val="00B050"/>
              </w:rPr>
              <w:t>New item</w:t>
            </w:r>
          </w:p>
        </w:tc>
        <w:tc>
          <w:tcPr>
            <w:tcW w:w="1527" w:type="dxa"/>
            <w:vAlign w:val="center"/>
          </w:tcPr>
          <w:p w14:paraId="4D37252C" w14:textId="77777777" w:rsidR="0028761E" w:rsidRPr="001704B7" w:rsidRDefault="0028761E" w:rsidP="0028761E">
            <w:pPr>
              <w:rPr>
                <w:rFonts w:asciiTheme="minorBidi" w:eastAsia="SimSun" w:hAnsiTheme="minorBidi" w:cstheme="minorBidi"/>
                <w:sz w:val="20"/>
                <w:szCs w:val="20"/>
                <w:lang w:eastAsia="zh-CN"/>
              </w:rPr>
            </w:pPr>
          </w:p>
        </w:tc>
        <w:tc>
          <w:tcPr>
            <w:tcW w:w="2569" w:type="dxa"/>
            <w:gridSpan w:val="2"/>
            <w:vAlign w:val="center"/>
          </w:tcPr>
          <w:p w14:paraId="5799F3E8" w14:textId="59737687" w:rsidR="0028761E" w:rsidRPr="009F492A" w:rsidRDefault="0028761E" w:rsidP="0028761E">
            <w:pPr>
              <w:widowControl/>
              <w:wordWrap/>
              <w:adjustRightInd/>
              <w:spacing w:line="240" w:lineRule="auto"/>
              <w:jc w:val="left"/>
              <w:textAlignment w:val="auto"/>
              <w:rPr>
                <w:rFonts w:ascii="Cambria" w:hAnsi="Cambria" w:cs="Calibri"/>
                <w:color w:val="000000"/>
                <w:sz w:val="18"/>
                <w:szCs w:val="18"/>
              </w:rPr>
            </w:pPr>
            <w:r w:rsidRPr="00A36AC0">
              <w:rPr>
                <w:rFonts w:ascii="Cambria" w:hAnsi="Cambria" w:cs="Calibri"/>
                <w:color w:val="000000"/>
                <w:sz w:val="20"/>
                <w:szCs w:val="20"/>
              </w:rPr>
              <w:t>for all pumps Use air cooling, Cooling water is not applicable</w:t>
            </w:r>
          </w:p>
        </w:tc>
        <w:tc>
          <w:tcPr>
            <w:tcW w:w="2394" w:type="dxa"/>
            <w:vAlign w:val="center"/>
          </w:tcPr>
          <w:p w14:paraId="482EECD6" w14:textId="04B6D49D" w:rsidR="0028761E" w:rsidRPr="00B76622" w:rsidRDefault="0028761E" w:rsidP="0028761E">
            <w:pPr>
              <w:widowControl/>
              <w:wordWrap/>
              <w:adjustRightInd/>
              <w:spacing w:line="240" w:lineRule="auto"/>
              <w:jc w:val="left"/>
              <w:textAlignment w:val="auto"/>
              <w:rPr>
                <w:rFonts w:asciiTheme="minorBidi" w:eastAsia="Calibri" w:hAnsiTheme="minorBidi" w:cstheme="minorBidi"/>
                <w:b/>
                <w:bCs/>
                <w:sz w:val="20"/>
                <w:szCs w:val="20"/>
                <w:lang w:eastAsia="en-US"/>
              </w:rPr>
            </w:pPr>
            <w:r w:rsidRPr="00B76622">
              <w:rPr>
                <w:rFonts w:asciiTheme="minorBidi" w:eastAsia="Calibri" w:hAnsiTheme="minorBidi" w:cstheme="minorBidi"/>
                <w:b/>
                <w:bCs/>
                <w:sz w:val="20"/>
                <w:szCs w:val="20"/>
                <w:lang w:eastAsia="en-US"/>
              </w:rPr>
              <w:t>confirmed</w:t>
            </w:r>
          </w:p>
        </w:tc>
        <w:tc>
          <w:tcPr>
            <w:tcW w:w="2560" w:type="dxa"/>
            <w:vAlign w:val="center"/>
          </w:tcPr>
          <w:p w14:paraId="4B40BA9D" w14:textId="1D5C6D83" w:rsidR="0028761E" w:rsidRPr="00C3465C" w:rsidRDefault="0028761E" w:rsidP="0028761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r>
      <w:tr w:rsidR="0028761E" w:rsidRPr="00C3465C" w14:paraId="666870C2" w14:textId="77777777" w:rsidTr="00E83EB1">
        <w:trPr>
          <w:gridAfter w:val="1"/>
          <w:wAfter w:w="2560" w:type="dxa"/>
        </w:trPr>
        <w:tc>
          <w:tcPr>
            <w:tcW w:w="14805" w:type="dxa"/>
            <w:gridSpan w:val="7"/>
            <w:shd w:val="clear" w:color="auto" w:fill="D9D9D9" w:themeFill="background1" w:themeFillShade="D9"/>
            <w:vAlign w:val="center"/>
          </w:tcPr>
          <w:p w14:paraId="66625BCB" w14:textId="610D7CB3" w:rsidR="0028761E" w:rsidRPr="00A74D3C" w:rsidRDefault="0028761E" w:rsidP="0028761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PIPING &amp; MATERIAL</w:t>
            </w:r>
          </w:p>
        </w:tc>
      </w:tr>
      <w:tr w:rsidR="00610FA2" w:rsidRPr="00C3465C" w14:paraId="6BF1895C" w14:textId="77777777" w:rsidTr="00E83EB1">
        <w:trPr>
          <w:gridAfter w:val="1"/>
          <w:wAfter w:w="2560" w:type="dxa"/>
        </w:trPr>
        <w:tc>
          <w:tcPr>
            <w:tcW w:w="715" w:type="dxa"/>
            <w:vAlign w:val="center"/>
          </w:tcPr>
          <w:p w14:paraId="14B45305" w14:textId="77777777" w:rsidR="00610FA2" w:rsidRPr="00C3465C" w:rsidRDefault="00610FA2" w:rsidP="00610FA2">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4E194BF" w14:textId="07983323" w:rsidR="00610FA2" w:rsidRPr="006521AB" w:rsidRDefault="00610FA2" w:rsidP="00610FA2">
            <w:pPr>
              <w:tabs>
                <w:tab w:val="left" w:pos="395"/>
              </w:tabs>
              <w:wordWrap/>
              <w:autoSpaceDE w:val="0"/>
              <w:autoSpaceDN w:val="0"/>
              <w:spacing w:before="60" w:after="60" w:line="240" w:lineRule="auto"/>
              <w:jc w:val="left"/>
              <w:rPr>
                <w:rFonts w:ascii="Arial" w:hAnsi="Arial"/>
                <w:sz w:val="18"/>
                <w:szCs w:val="18"/>
              </w:rPr>
            </w:pPr>
            <w:r w:rsidRPr="006521AB">
              <w:rPr>
                <w:rFonts w:ascii="Arial" w:hAnsi="Arial"/>
                <w:sz w:val="18"/>
                <w:szCs w:val="18"/>
              </w:rPr>
              <w:t>Please send us General Arrangement Drawing of Pumps</w:t>
            </w:r>
          </w:p>
        </w:tc>
        <w:tc>
          <w:tcPr>
            <w:tcW w:w="1527" w:type="dxa"/>
            <w:vAlign w:val="center"/>
          </w:tcPr>
          <w:p w14:paraId="3D144A7D" w14:textId="74E0C69A" w:rsidR="00610FA2" w:rsidRPr="00C3465C"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Attached</w:t>
            </w:r>
          </w:p>
        </w:tc>
        <w:tc>
          <w:tcPr>
            <w:tcW w:w="2569" w:type="dxa"/>
            <w:gridSpan w:val="2"/>
            <w:vAlign w:val="center"/>
          </w:tcPr>
          <w:p w14:paraId="4E7A74DA" w14:textId="28E2A5F4" w:rsidR="00610FA2" w:rsidRPr="00F416D8" w:rsidRDefault="00610FA2" w:rsidP="00610FA2">
            <w:pPr>
              <w:tabs>
                <w:tab w:val="left" w:pos="395"/>
              </w:tabs>
              <w:wordWrap/>
              <w:autoSpaceDE w:val="0"/>
              <w:autoSpaceDN w:val="0"/>
              <w:spacing w:before="60" w:after="60" w:line="240" w:lineRule="auto"/>
              <w:jc w:val="left"/>
              <w:rPr>
                <w:rFonts w:ascii="Arial" w:hAnsi="Arial"/>
                <w:sz w:val="18"/>
                <w:szCs w:val="18"/>
              </w:rPr>
            </w:pPr>
            <w:r w:rsidRPr="00F416D8">
              <w:rPr>
                <w:rFonts w:ascii="Arial" w:hAnsi="Arial"/>
                <w:sz w:val="18"/>
                <w:szCs w:val="18"/>
              </w:rPr>
              <w:t>Final GA drawings with all details and dimensions are checked at engineering stage after P.O</w:t>
            </w:r>
          </w:p>
        </w:tc>
        <w:tc>
          <w:tcPr>
            <w:tcW w:w="2394" w:type="dxa"/>
            <w:vAlign w:val="center"/>
          </w:tcPr>
          <w:p w14:paraId="4AE1A80F" w14:textId="42B4AAEC" w:rsidR="00610FA2" w:rsidRPr="00B76622"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B76622">
              <w:rPr>
                <w:rFonts w:asciiTheme="minorBidi" w:eastAsia="Calibri" w:hAnsiTheme="minorBidi" w:cstheme="minorBidi"/>
                <w:b/>
                <w:bCs/>
                <w:sz w:val="20"/>
                <w:szCs w:val="20"/>
                <w:lang w:eastAsia="en-US"/>
              </w:rPr>
              <w:t>confirmed</w:t>
            </w:r>
          </w:p>
        </w:tc>
        <w:tc>
          <w:tcPr>
            <w:tcW w:w="2560" w:type="dxa"/>
            <w:vAlign w:val="center"/>
          </w:tcPr>
          <w:p w14:paraId="4BCB6FCF" w14:textId="4FF957EE" w:rsidR="00610FA2" w:rsidRPr="00610FA2"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r>
      <w:tr w:rsidR="00610FA2" w:rsidRPr="00C3465C" w14:paraId="48397A96" w14:textId="77777777" w:rsidTr="00E83EB1">
        <w:trPr>
          <w:gridAfter w:val="1"/>
          <w:wAfter w:w="2560" w:type="dxa"/>
          <w:trHeight w:val="502"/>
        </w:trPr>
        <w:tc>
          <w:tcPr>
            <w:tcW w:w="715" w:type="dxa"/>
            <w:vAlign w:val="center"/>
          </w:tcPr>
          <w:p w14:paraId="72B767D9" w14:textId="77777777" w:rsidR="00610FA2" w:rsidRPr="00C3465C" w:rsidRDefault="00610FA2" w:rsidP="00610FA2">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117E9BF" w14:textId="5D412BCE"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6521AB">
              <w:rPr>
                <w:rFonts w:ascii="Arial" w:hAnsi="Arial"/>
                <w:sz w:val="18"/>
                <w:szCs w:val="18"/>
              </w:rPr>
              <w:t>Catalogue for equipment shall be issued by vendor.</w:t>
            </w:r>
          </w:p>
        </w:tc>
        <w:tc>
          <w:tcPr>
            <w:tcW w:w="1527" w:type="dxa"/>
            <w:vAlign w:val="center"/>
          </w:tcPr>
          <w:p w14:paraId="0D6EE5E2" w14:textId="4F80CFFC" w:rsidR="00610FA2" w:rsidRPr="00C3465C"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Attached</w:t>
            </w:r>
          </w:p>
        </w:tc>
        <w:tc>
          <w:tcPr>
            <w:tcW w:w="2569" w:type="dxa"/>
            <w:gridSpan w:val="2"/>
            <w:vAlign w:val="center"/>
          </w:tcPr>
          <w:p w14:paraId="7275C9FE" w14:textId="5891B378"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r>
              <w:rPr>
                <w:rFonts w:ascii="Cambria" w:hAnsi="Cambria" w:cs="Calibri" w:hint="cs"/>
                <w:color w:val="000000"/>
                <w:sz w:val="18"/>
                <w:szCs w:val="18"/>
                <w:rtl/>
              </w:rPr>
              <w:t>.</w:t>
            </w:r>
          </w:p>
        </w:tc>
        <w:tc>
          <w:tcPr>
            <w:tcW w:w="2394" w:type="dxa"/>
            <w:vAlign w:val="center"/>
          </w:tcPr>
          <w:p w14:paraId="2BD31823" w14:textId="77777777" w:rsidR="00610FA2" w:rsidRPr="00B76622"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C51C683"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05285700" w14:textId="42489DED" w:rsidTr="00E83EB1">
        <w:trPr>
          <w:trHeight w:val="502"/>
        </w:trPr>
        <w:tc>
          <w:tcPr>
            <w:tcW w:w="715" w:type="dxa"/>
            <w:vAlign w:val="center"/>
          </w:tcPr>
          <w:p w14:paraId="6529F10E" w14:textId="77777777" w:rsidR="00610FA2" w:rsidRPr="00C3465C" w:rsidRDefault="00610FA2" w:rsidP="00610FA2">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1511A04C" w14:textId="7DC110A5" w:rsidR="00610FA2" w:rsidRPr="006521AB" w:rsidRDefault="00610FA2" w:rsidP="00610FA2">
            <w:pPr>
              <w:tabs>
                <w:tab w:val="left" w:pos="395"/>
              </w:tabs>
              <w:wordWrap/>
              <w:autoSpaceDE w:val="0"/>
              <w:autoSpaceDN w:val="0"/>
              <w:spacing w:before="60" w:after="60" w:line="240" w:lineRule="auto"/>
              <w:jc w:val="left"/>
              <w:rPr>
                <w:rFonts w:ascii="Arial" w:hAnsi="Arial"/>
                <w:sz w:val="18"/>
                <w:szCs w:val="18"/>
              </w:rPr>
            </w:pPr>
            <w:r w:rsidRPr="005866DE">
              <w:rPr>
                <w:rFonts w:ascii="Arial" w:hAnsi="Arial"/>
                <w:b/>
                <w:bCs/>
                <w:color w:val="1F497D" w:themeColor="text2"/>
                <w:sz w:val="18"/>
                <w:szCs w:val="18"/>
              </w:rPr>
              <w:t>NEW ITEM.</w:t>
            </w:r>
          </w:p>
        </w:tc>
        <w:tc>
          <w:tcPr>
            <w:tcW w:w="1527" w:type="dxa"/>
            <w:vAlign w:val="center"/>
          </w:tcPr>
          <w:p w14:paraId="603F40E6" w14:textId="0B2A2719" w:rsidR="00610FA2"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p>
        </w:tc>
        <w:tc>
          <w:tcPr>
            <w:tcW w:w="2569" w:type="dxa"/>
            <w:gridSpan w:val="2"/>
            <w:vAlign w:val="center"/>
          </w:tcPr>
          <w:p w14:paraId="4CDC949A" w14:textId="77777777" w:rsidR="00610FA2" w:rsidRPr="00F83F89" w:rsidRDefault="00610FA2" w:rsidP="00610FA2">
            <w:pPr>
              <w:widowControl/>
              <w:shd w:val="clear" w:color="auto" w:fill="FFFFFF" w:themeFill="background1"/>
              <w:wordWrap/>
              <w:adjustRightInd/>
              <w:spacing w:line="240" w:lineRule="auto"/>
              <w:jc w:val="left"/>
              <w:textAlignment w:val="auto"/>
              <w:rPr>
                <w:rFonts w:ascii="Cambria" w:hAnsi="Cambria" w:cs="Calibri"/>
                <w:b/>
                <w:bCs/>
                <w:color w:val="000000"/>
                <w:sz w:val="18"/>
                <w:szCs w:val="18"/>
              </w:rPr>
            </w:pPr>
            <w:r w:rsidRPr="00F83F89">
              <w:rPr>
                <w:rFonts w:ascii="Cambria" w:hAnsi="Cambria" w:cs="Calibri"/>
                <w:b/>
                <w:bCs/>
                <w:color w:val="000000"/>
                <w:sz w:val="18"/>
                <w:szCs w:val="18"/>
              </w:rPr>
              <w:t>For S-8 material, the Impeller wear ring and case wear ring:</w:t>
            </w:r>
          </w:p>
          <w:p w14:paraId="75A9A7B8" w14:textId="453DC3B1"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83F89">
              <w:rPr>
                <w:rFonts w:ascii="Cambria" w:hAnsi="Cambria" w:cs="Calibri"/>
                <w:b/>
                <w:bCs/>
                <w:color w:val="000000"/>
                <w:sz w:val="18"/>
                <w:szCs w:val="18"/>
              </w:rPr>
              <w:t>Hard faced A351 Gr CF3M.</w:t>
            </w:r>
          </w:p>
        </w:tc>
        <w:tc>
          <w:tcPr>
            <w:tcW w:w="2394" w:type="dxa"/>
            <w:vAlign w:val="center"/>
          </w:tcPr>
          <w:p w14:paraId="08943AD4" w14:textId="0F152938" w:rsidR="00610FA2" w:rsidRPr="00B76622"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B76622">
              <w:rPr>
                <w:rFonts w:asciiTheme="minorBidi" w:eastAsia="Calibri" w:hAnsiTheme="minorBidi" w:cstheme="minorBidi"/>
                <w:b/>
                <w:bCs/>
                <w:sz w:val="20"/>
                <w:szCs w:val="20"/>
                <w:lang w:eastAsia="en-US"/>
              </w:rPr>
              <w:t>confirmed</w:t>
            </w:r>
          </w:p>
        </w:tc>
        <w:tc>
          <w:tcPr>
            <w:tcW w:w="2560" w:type="dxa"/>
            <w:vAlign w:val="center"/>
          </w:tcPr>
          <w:p w14:paraId="39A18998" w14:textId="44962AEB"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c>
          <w:tcPr>
            <w:tcW w:w="2560" w:type="dxa"/>
            <w:vAlign w:val="center"/>
          </w:tcPr>
          <w:p w14:paraId="76DF6BA7" w14:textId="77777777" w:rsidR="00610FA2" w:rsidRPr="00C3465C" w:rsidRDefault="00610FA2" w:rsidP="00610FA2">
            <w:pPr>
              <w:widowControl/>
              <w:wordWrap/>
              <w:adjustRightInd/>
              <w:spacing w:after="200" w:line="276" w:lineRule="auto"/>
              <w:jc w:val="left"/>
              <w:textAlignment w:val="auto"/>
            </w:pPr>
          </w:p>
        </w:tc>
      </w:tr>
      <w:tr w:rsidR="00610FA2" w:rsidRPr="00C3465C" w14:paraId="02E62CF9" w14:textId="77777777" w:rsidTr="00E83EB1">
        <w:trPr>
          <w:gridAfter w:val="1"/>
          <w:wAfter w:w="2560" w:type="dxa"/>
        </w:trPr>
        <w:tc>
          <w:tcPr>
            <w:tcW w:w="14805" w:type="dxa"/>
            <w:gridSpan w:val="7"/>
            <w:shd w:val="clear" w:color="auto" w:fill="D9D9D9" w:themeFill="background1" w:themeFillShade="D9"/>
            <w:vAlign w:val="center"/>
          </w:tcPr>
          <w:p w14:paraId="3460DC0A" w14:textId="5B8FD203" w:rsidR="00610FA2" w:rsidRPr="00A74D3C" w:rsidRDefault="00610FA2" w:rsidP="00610FA2">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SAFETY </w:t>
            </w:r>
          </w:p>
        </w:tc>
      </w:tr>
      <w:tr w:rsidR="00610FA2" w:rsidRPr="00C3465C" w14:paraId="5915F3ED" w14:textId="77777777" w:rsidTr="00E83EB1">
        <w:trPr>
          <w:gridAfter w:val="1"/>
          <w:wAfter w:w="2560" w:type="dxa"/>
        </w:trPr>
        <w:tc>
          <w:tcPr>
            <w:tcW w:w="715" w:type="dxa"/>
            <w:vAlign w:val="center"/>
          </w:tcPr>
          <w:p w14:paraId="53580EEB" w14:textId="77777777" w:rsidR="00610FA2" w:rsidRPr="00C3465C" w:rsidRDefault="00610FA2" w:rsidP="00610FA2">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4412BA1" w14:textId="1637E072" w:rsidR="00610FA2" w:rsidRPr="00311AB1"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Vendor confirms that the Noise level @ 1m will not exceed 85 dB</w:t>
            </w:r>
          </w:p>
        </w:tc>
        <w:tc>
          <w:tcPr>
            <w:tcW w:w="1527" w:type="dxa"/>
            <w:vAlign w:val="center"/>
          </w:tcPr>
          <w:p w14:paraId="0333C3AA" w14:textId="6024371F" w:rsidR="00610FA2" w:rsidRPr="00C3465C" w:rsidRDefault="00610FA2" w:rsidP="00610FA2">
            <w:pPr>
              <w:shd w:val="clear" w:color="auto" w:fill="FFFFFF" w:themeFill="background1"/>
              <w:wordWrap/>
              <w:spacing w:before="60" w:after="60" w:line="240" w:lineRule="auto"/>
              <w:rPr>
                <w:rFonts w:asciiTheme="minorBidi" w:eastAsiaTheme="minorHAnsi" w:hAnsiTheme="minorBidi" w:cstheme="minorBidi"/>
                <w:sz w:val="20"/>
                <w:szCs w:val="20"/>
                <w:lang w:eastAsia="en-US"/>
              </w:rPr>
            </w:pPr>
            <w:r w:rsidRPr="001704B7">
              <w:rPr>
                <w:rFonts w:asciiTheme="minorBidi" w:eastAsia="SimSun" w:hAnsiTheme="minorBidi" w:cstheme="minorBidi"/>
                <w:sz w:val="20"/>
                <w:szCs w:val="20"/>
                <w:lang w:eastAsia="zh-CN"/>
              </w:rPr>
              <w:t>Confirmed</w:t>
            </w:r>
          </w:p>
        </w:tc>
        <w:tc>
          <w:tcPr>
            <w:tcW w:w="2569" w:type="dxa"/>
            <w:gridSpan w:val="2"/>
            <w:vAlign w:val="center"/>
          </w:tcPr>
          <w:p w14:paraId="73E6141E" w14:textId="266A3122"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5C9EA80D"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17FD0DB2" w14:textId="77777777" w:rsidTr="00E83EB1">
        <w:trPr>
          <w:gridAfter w:val="1"/>
          <w:wAfter w:w="2560" w:type="dxa"/>
        </w:trPr>
        <w:tc>
          <w:tcPr>
            <w:tcW w:w="14805" w:type="dxa"/>
            <w:gridSpan w:val="7"/>
            <w:shd w:val="clear" w:color="auto" w:fill="D9D9D9" w:themeFill="background1" w:themeFillShade="D9"/>
            <w:vAlign w:val="center"/>
          </w:tcPr>
          <w:p w14:paraId="6B4382C7" w14:textId="0DA5FD76" w:rsidR="00610FA2" w:rsidRPr="00A74D3C" w:rsidRDefault="00610FA2" w:rsidP="00610FA2">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ELECTRICAL </w:t>
            </w:r>
          </w:p>
        </w:tc>
      </w:tr>
      <w:tr w:rsidR="00610FA2" w:rsidRPr="00C3465C" w14:paraId="18CDFB02" w14:textId="77777777" w:rsidTr="00E83EB1">
        <w:trPr>
          <w:gridAfter w:val="1"/>
          <w:wAfter w:w="2560" w:type="dxa"/>
        </w:trPr>
        <w:tc>
          <w:tcPr>
            <w:tcW w:w="715" w:type="dxa"/>
            <w:vAlign w:val="center"/>
          </w:tcPr>
          <w:p w14:paraId="24283D89"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6CD77BA" w14:textId="69A4FA21"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311AB1">
              <w:rPr>
                <w:rFonts w:ascii="Cambria" w:hAnsi="Cambria" w:cs="Calibri"/>
                <w:color w:val="000000"/>
                <w:sz w:val="18"/>
                <w:szCs w:val="18"/>
              </w:rPr>
              <w:t>All electrical equipment shall comply with electrical references &amp; standard that mentioned on material requisition. IPS-E-EL-100 (1), IPS-M-EL-131 (2).</w:t>
            </w:r>
          </w:p>
        </w:tc>
        <w:tc>
          <w:tcPr>
            <w:tcW w:w="1527" w:type="dxa"/>
            <w:vAlign w:val="center"/>
          </w:tcPr>
          <w:p w14:paraId="0376F4F0" w14:textId="68637DFF"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059F50EA" w14:textId="52EBB91F"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4BEFDD8D"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133B12"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12272E88" w14:textId="77777777" w:rsidTr="00E83EB1">
        <w:trPr>
          <w:gridAfter w:val="1"/>
          <w:wAfter w:w="2560" w:type="dxa"/>
        </w:trPr>
        <w:tc>
          <w:tcPr>
            <w:tcW w:w="715" w:type="dxa"/>
            <w:vAlign w:val="center"/>
          </w:tcPr>
          <w:p w14:paraId="31232A8F"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D247795" w14:textId="791CBC05"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1F1A63">
              <w:rPr>
                <w:rFonts w:ascii="Cambria" w:hAnsi="Cambria" w:cs="Calibri"/>
                <w:color w:val="000000"/>
                <w:sz w:val="18"/>
                <w:szCs w:val="18"/>
              </w:rPr>
              <w:t>All Electrical equipment shall be suitable for environmental data based on process design criteria.</w:t>
            </w:r>
          </w:p>
        </w:tc>
        <w:tc>
          <w:tcPr>
            <w:tcW w:w="1527" w:type="dxa"/>
            <w:vAlign w:val="center"/>
          </w:tcPr>
          <w:p w14:paraId="6B0C5B7B" w14:textId="4BE58264"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541E5B0B" w14:textId="3829B6F3"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2B979B6D"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23263AF"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60F31331" w14:textId="77777777" w:rsidTr="00E83EB1">
        <w:trPr>
          <w:gridAfter w:val="1"/>
          <w:wAfter w:w="2560" w:type="dxa"/>
        </w:trPr>
        <w:tc>
          <w:tcPr>
            <w:tcW w:w="715" w:type="dxa"/>
            <w:vAlign w:val="center"/>
          </w:tcPr>
          <w:p w14:paraId="0430D7EC"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0D83B45" w14:textId="5E660B91"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B81C3E">
              <w:rPr>
                <w:rFonts w:ascii="Cambria" w:hAnsi="Cambria" w:cs="Calibri"/>
                <w:color w:val="000000"/>
                <w:sz w:val="18"/>
                <w:szCs w:val="18"/>
              </w:rPr>
              <w:t>All documents related to electro motor shall be submitted by vendor such as, motor data sheet, motor outline drawing &amp; etc.</w:t>
            </w:r>
          </w:p>
        </w:tc>
        <w:tc>
          <w:tcPr>
            <w:tcW w:w="1527" w:type="dxa"/>
            <w:vAlign w:val="center"/>
          </w:tcPr>
          <w:p w14:paraId="6266AB4B" w14:textId="3EC81F9A"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17C6454C" w14:textId="335C5634"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2C5D416A"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2F0DF01C" w14:textId="77777777" w:rsidTr="00E83EB1">
        <w:trPr>
          <w:gridAfter w:val="1"/>
          <w:wAfter w:w="2560" w:type="dxa"/>
        </w:trPr>
        <w:tc>
          <w:tcPr>
            <w:tcW w:w="715" w:type="dxa"/>
            <w:vAlign w:val="center"/>
          </w:tcPr>
          <w:p w14:paraId="68341890"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19F3D61" w14:textId="0BD6AE58"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B81C3E">
              <w:rPr>
                <w:rFonts w:ascii="Cambria" w:hAnsi="Cambria" w:cs="Calibri"/>
                <w:color w:val="000000"/>
                <w:sz w:val="18"/>
                <w:szCs w:val="18"/>
              </w:rPr>
              <w:t>Vendor list &amp; sub vendor list of manufacture shall be according to project AVL.</w:t>
            </w:r>
          </w:p>
        </w:tc>
        <w:tc>
          <w:tcPr>
            <w:tcW w:w="1527" w:type="dxa"/>
            <w:vAlign w:val="center"/>
          </w:tcPr>
          <w:p w14:paraId="45028FC0" w14:textId="1E7138A7"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0E51869B" w14:textId="7863DF21"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68A59138"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2C0F1ED"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073EF162" w14:textId="77777777" w:rsidTr="00E83EB1">
        <w:trPr>
          <w:gridAfter w:val="1"/>
          <w:wAfter w:w="2560" w:type="dxa"/>
        </w:trPr>
        <w:tc>
          <w:tcPr>
            <w:tcW w:w="715" w:type="dxa"/>
            <w:vAlign w:val="center"/>
          </w:tcPr>
          <w:p w14:paraId="1BFC0073"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DA9EE35" w14:textId="45EB1254"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A complete set of spare parts for commissioning shall be supplied for each motor.</w:t>
            </w:r>
          </w:p>
        </w:tc>
        <w:tc>
          <w:tcPr>
            <w:tcW w:w="1527" w:type="dxa"/>
            <w:vAlign w:val="center"/>
          </w:tcPr>
          <w:p w14:paraId="6B242418" w14:textId="7897331C"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64899970" w14:textId="6F3F5AD5"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9755D">
              <w:rPr>
                <w:rFonts w:ascii="Cambria" w:hAnsi="Cambria" w:cs="Calibri"/>
                <w:color w:val="000000"/>
                <w:sz w:val="18"/>
                <w:szCs w:val="18"/>
              </w:rPr>
              <w:t>Closed</w:t>
            </w:r>
          </w:p>
        </w:tc>
        <w:tc>
          <w:tcPr>
            <w:tcW w:w="2394" w:type="dxa"/>
            <w:vAlign w:val="center"/>
          </w:tcPr>
          <w:p w14:paraId="0DD04D1C"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B2AE279"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02AD42EC" w14:textId="77777777" w:rsidTr="00E83EB1">
        <w:trPr>
          <w:gridAfter w:val="1"/>
          <w:wAfter w:w="2560" w:type="dxa"/>
        </w:trPr>
        <w:tc>
          <w:tcPr>
            <w:tcW w:w="715" w:type="dxa"/>
            <w:vAlign w:val="center"/>
          </w:tcPr>
          <w:p w14:paraId="14BF03A3"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EFB3F2E" w14:textId="662AE85F"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The equipment shall be factory tested. Certified copies of test reports shall be submitted to the purchaser.</w:t>
            </w:r>
          </w:p>
        </w:tc>
        <w:tc>
          <w:tcPr>
            <w:tcW w:w="1527" w:type="dxa"/>
            <w:vAlign w:val="center"/>
          </w:tcPr>
          <w:p w14:paraId="07B3C60B" w14:textId="5B90AE35"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16C15111" w14:textId="6C8C9AF5"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9755D">
              <w:rPr>
                <w:rFonts w:ascii="Cambria" w:hAnsi="Cambria" w:cs="Calibri"/>
                <w:color w:val="000000"/>
                <w:sz w:val="18"/>
                <w:szCs w:val="18"/>
              </w:rPr>
              <w:t>Closed</w:t>
            </w:r>
          </w:p>
        </w:tc>
        <w:tc>
          <w:tcPr>
            <w:tcW w:w="2394" w:type="dxa"/>
            <w:vAlign w:val="center"/>
          </w:tcPr>
          <w:p w14:paraId="114FAE14"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2B1CF3C0" w14:textId="77777777" w:rsidTr="00E83EB1">
        <w:trPr>
          <w:gridAfter w:val="1"/>
          <w:wAfter w:w="2560" w:type="dxa"/>
        </w:trPr>
        <w:tc>
          <w:tcPr>
            <w:tcW w:w="715" w:type="dxa"/>
            <w:vAlign w:val="center"/>
          </w:tcPr>
          <w:p w14:paraId="620333D0"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FE79DB6" w14:textId="172165C5"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Data sheet &amp; Specification of LV induction motor have been attached</w:t>
            </w:r>
            <w:r>
              <w:rPr>
                <w:rFonts w:ascii="Cambria" w:hAnsi="Cambria" w:cs="Calibri"/>
                <w:color w:val="000000"/>
                <w:sz w:val="18"/>
                <w:szCs w:val="18"/>
              </w:rPr>
              <w:t xml:space="preserve"> to MR</w:t>
            </w:r>
            <w:r w:rsidRPr="00EB4FDA">
              <w:rPr>
                <w:rFonts w:ascii="Cambria" w:hAnsi="Cambria" w:cs="Calibri"/>
                <w:color w:val="000000"/>
                <w:sz w:val="18"/>
                <w:szCs w:val="18"/>
              </w:rPr>
              <w:t>. Please follow them.</w:t>
            </w:r>
          </w:p>
        </w:tc>
        <w:tc>
          <w:tcPr>
            <w:tcW w:w="1527" w:type="dxa"/>
            <w:vAlign w:val="center"/>
          </w:tcPr>
          <w:p w14:paraId="639A1F37" w14:textId="58781CF7"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2AAC617D" w14:textId="69219353"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9755D">
              <w:rPr>
                <w:rFonts w:ascii="Cambria" w:hAnsi="Cambria" w:cs="Calibri"/>
                <w:color w:val="000000"/>
                <w:sz w:val="18"/>
                <w:szCs w:val="18"/>
              </w:rPr>
              <w:t>Closed</w:t>
            </w:r>
          </w:p>
        </w:tc>
        <w:tc>
          <w:tcPr>
            <w:tcW w:w="2394" w:type="dxa"/>
            <w:vAlign w:val="center"/>
          </w:tcPr>
          <w:p w14:paraId="3224D074"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2313D285" w14:textId="77777777" w:rsidTr="00E83EB1">
        <w:trPr>
          <w:gridAfter w:val="1"/>
          <w:wAfter w:w="2560" w:type="dxa"/>
        </w:trPr>
        <w:tc>
          <w:tcPr>
            <w:tcW w:w="715" w:type="dxa"/>
            <w:vAlign w:val="center"/>
          </w:tcPr>
          <w:p w14:paraId="10BFD1FD"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9E78418" w14:textId="774A0790"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Data sheet for LV induction motor shall be filled and submitted.</w:t>
            </w:r>
          </w:p>
        </w:tc>
        <w:tc>
          <w:tcPr>
            <w:tcW w:w="1527" w:type="dxa"/>
            <w:vAlign w:val="center"/>
          </w:tcPr>
          <w:p w14:paraId="31C35480" w14:textId="12FC1749"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2D8D8CCA" w14:textId="481DCDC3"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9755D">
              <w:rPr>
                <w:rFonts w:ascii="Cambria" w:hAnsi="Cambria" w:cs="Calibri"/>
                <w:color w:val="000000"/>
                <w:sz w:val="18"/>
                <w:szCs w:val="18"/>
              </w:rPr>
              <w:t>Closed</w:t>
            </w:r>
          </w:p>
        </w:tc>
        <w:tc>
          <w:tcPr>
            <w:tcW w:w="2394" w:type="dxa"/>
            <w:vAlign w:val="center"/>
          </w:tcPr>
          <w:p w14:paraId="2A5EF681"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8237387"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57374BCE" w14:textId="77777777" w:rsidTr="00E83EB1">
        <w:trPr>
          <w:gridAfter w:val="1"/>
          <w:wAfter w:w="2560" w:type="dxa"/>
        </w:trPr>
        <w:tc>
          <w:tcPr>
            <w:tcW w:w="715" w:type="dxa"/>
            <w:vAlign w:val="center"/>
          </w:tcPr>
          <w:p w14:paraId="4C5AED12"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745A561" w14:textId="6E1106B6"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 xml:space="preserve">Principle of motor sizing shall be specified for all motors. </w:t>
            </w:r>
          </w:p>
        </w:tc>
        <w:tc>
          <w:tcPr>
            <w:tcW w:w="1527" w:type="dxa"/>
            <w:vAlign w:val="center"/>
          </w:tcPr>
          <w:p w14:paraId="25E64BE9" w14:textId="6C16000B"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0EFB030A" w14:textId="3A6BA049"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9755D">
              <w:rPr>
                <w:rFonts w:ascii="Cambria" w:hAnsi="Cambria" w:cs="Calibri"/>
                <w:color w:val="000000"/>
                <w:sz w:val="18"/>
                <w:szCs w:val="18"/>
              </w:rPr>
              <w:t>Closed</w:t>
            </w:r>
          </w:p>
        </w:tc>
        <w:tc>
          <w:tcPr>
            <w:tcW w:w="2394" w:type="dxa"/>
            <w:vAlign w:val="center"/>
          </w:tcPr>
          <w:p w14:paraId="4EB03E7E"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5A59E3"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105256AA" w14:textId="77777777" w:rsidTr="00E83EB1">
        <w:trPr>
          <w:gridAfter w:val="1"/>
          <w:wAfter w:w="2560" w:type="dxa"/>
        </w:trPr>
        <w:tc>
          <w:tcPr>
            <w:tcW w:w="715" w:type="dxa"/>
            <w:vAlign w:val="center"/>
          </w:tcPr>
          <w:p w14:paraId="7F63FEB7"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A2FAD5D" w14:textId="1E3B676F"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LV (400V) electric motors internal &amp;</w:t>
            </w:r>
            <w:r w:rsidRPr="001F1A63">
              <w:rPr>
                <w:rFonts w:ascii="Cambria" w:hAnsi="Cambria" w:cs="Calibri"/>
                <w:color w:val="000000"/>
                <w:sz w:val="18"/>
                <w:szCs w:val="18"/>
              </w:rPr>
              <w:br/>
            </w:r>
            <w:r w:rsidRPr="007614E7">
              <w:rPr>
                <w:rFonts w:ascii="Cambria" w:hAnsi="Cambria" w:cs="Calibri"/>
                <w:color w:val="000000"/>
                <w:sz w:val="18"/>
                <w:szCs w:val="18"/>
              </w:rPr>
              <w:t>external earth lugs shall be considered</w:t>
            </w:r>
          </w:p>
        </w:tc>
        <w:tc>
          <w:tcPr>
            <w:tcW w:w="1527" w:type="dxa"/>
            <w:vAlign w:val="center"/>
          </w:tcPr>
          <w:p w14:paraId="521A9E6D" w14:textId="230C8C80"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623CAD0A" w14:textId="752A531E"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A52DB">
              <w:rPr>
                <w:rFonts w:ascii="Cambria" w:hAnsi="Cambria" w:cs="Calibri"/>
                <w:color w:val="000000"/>
                <w:sz w:val="18"/>
                <w:szCs w:val="18"/>
              </w:rPr>
              <w:t>Closed</w:t>
            </w:r>
          </w:p>
        </w:tc>
        <w:tc>
          <w:tcPr>
            <w:tcW w:w="2394" w:type="dxa"/>
            <w:vAlign w:val="center"/>
          </w:tcPr>
          <w:p w14:paraId="4CC7329F"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EDDD60"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30046AB6" w14:textId="77777777" w:rsidTr="00E83EB1">
        <w:trPr>
          <w:gridAfter w:val="1"/>
          <w:wAfter w:w="2560" w:type="dxa"/>
        </w:trPr>
        <w:tc>
          <w:tcPr>
            <w:tcW w:w="715" w:type="dxa"/>
            <w:vAlign w:val="center"/>
          </w:tcPr>
          <w:p w14:paraId="41D3605F"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524E138" w14:textId="67FBD5C7"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painting color shall be RAL 7032.</w:t>
            </w:r>
          </w:p>
        </w:tc>
        <w:tc>
          <w:tcPr>
            <w:tcW w:w="1527" w:type="dxa"/>
            <w:vAlign w:val="center"/>
          </w:tcPr>
          <w:p w14:paraId="52E110D6" w14:textId="3376D08F"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1F4FC660" w14:textId="73C39E3B"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A52DB">
              <w:rPr>
                <w:rFonts w:ascii="Cambria" w:hAnsi="Cambria" w:cs="Calibri"/>
                <w:color w:val="000000"/>
                <w:sz w:val="18"/>
                <w:szCs w:val="18"/>
              </w:rPr>
              <w:t>Closed</w:t>
            </w:r>
          </w:p>
        </w:tc>
        <w:tc>
          <w:tcPr>
            <w:tcW w:w="2394" w:type="dxa"/>
            <w:vAlign w:val="center"/>
          </w:tcPr>
          <w:p w14:paraId="527A022D"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DB2661E"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455274ED" w14:textId="77777777" w:rsidTr="00E83EB1">
        <w:trPr>
          <w:gridAfter w:val="1"/>
          <w:wAfter w:w="2560" w:type="dxa"/>
        </w:trPr>
        <w:tc>
          <w:tcPr>
            <w:tcW w:w="715" w:type="dxa"/>
            <w:vAlign w:val="center"/>
          </w:tcPr>
          <w:p w14:paraId="347E8B7B"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5B9AC78" w14:textId="434525EF"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Low Voltage Electric motors (P&lt;=150kW</w:t>
            </w:r>
            <w:proofErr w:type="gramStart"/>
            <w:r w:rsidRPr="007614E7">
              <w:rPr>
                <w:rFonts w:ascii="Cambria" w:hAnsi="Cambria" w:cs="Calibri"/>
                <w:color w:val="000000"/>
                <w:sz w:val="18"/>
                <w:szCs w:val="18"/>
              </w:rPr>
              <w:t>)</w:t>
            </w:r>
            <w:proofErr w:type="gramEnd"/>
            <w:r w:rsidRPr="007614E7">
              <w:rPr>
                <w:rFonts w:ascii="Cambria" w:hAnsi="Cambria" w:cs="Calibri"/>
                <w:color w:val="000000"/>
                <w:sz w:val="18"/>
                <w:szCs w:val="18"/>
              </w:rPr>
              <w:br/>
              <w:t>shall be suitable for 400V±5% and</w:t>
            </w:r>
            <w:r w:rsidRPr="007614E7">
              <w:rPr>
                <w:rFonts w:ascii="Cambria" w:hAnsi="Cambria" w:cs="Calibri"/>
                <w:color w:val="000000"/>
                <w:sz w:val="18"/>
                <w:szCs w:val="18"/>
              </w:rPr>
              <w:br/>
              <w:t>50Hz±2% , windings shall be delta</w:t>
            </w:r>
            <w:r w:rsidRPr="007614E7">
              <w:rPr>
                <w:rFonts w:ascii="Cambria" w:hAnsi="Cambria" w:cs="Calibri"/>
                <w:color w:val="000000"/>
                <w:sz w:val="18"/>
                <w:szCs w:val="18"/>
              </w:rPr>
              <w:br/>
              <w:t>connected and motor shall be suitable for</w:t>
            </w:r>
            <w:r w:rsidRPr="007614E7">
              <w:rPr>
                <w:rFonts w:ascii="Cambria" w:hAnsi="Cambria" w:cs="Calibri"/>
                <w:color w:val="000000"/>
                <w:sz w:val="18"/>
                <w:szCs w:val="18"/>
              </w:rPr>
              <w:br/>
              <w:t>DOL starting method.</w:t>
            </w:r>
          </w:p>
        </w:tc>
        <w:tc>
          <w:tcPr>
            <w:tcW w:w="1527" w:type="dxa"/>
            <w:vAlign w:val="center"/>
          </w:tcPr>
          <w:p w14:paraId="6F1A8009" w14:textId="702BD16B"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66AED0A1" w14:textId="329A32D9"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A52DB">
              <w:rPr>
                <w:rFonts w:ascii="Cambria" w:hAnsi="Cambria" w:cs="Calibri"/>
                <w:color w:val="000000"/>
                <w:sz w:val="18"/>
                <w:szCs w:val="18"/>
              </w:rPr>
              <w:t>Closed</w:t>
            </w:r>
          </w:p>
        </w:tc>
        <w:tc>
          <w:tcPr>
            <w:tcW w:w="2394" w:type="dxa"/>
            <w:vAlign w:val="center"/>
          </w:tcPr>
          <w:p w14:paraId="5B8697F7"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80B2A6"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23D11E38" w14:textId="77777777" w:rsidTr="00E83EB1">
        <w:trPr>
          <w:gridAfter w:val="1"/>
          <w:wAfter w:w="2560" w:type="dxa"/>
        </w:trPr>
        <w:tc>
          <w:tcPr>
            <w:tcW w:w="715" w:type="dxa"/>
            <w:vAlign w:val="center"/>
          </w:tcPr>
          <w:p w14:paraId="075C9426"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4ECD1837" w14:textId="77777777" w:rsidR="00610FA2" w:rsidRPr="007614E7"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Starting current with positive tolerances shall</w:t>
            </w:r>
            <w:r w:rsidRPr="007614E7">
              <w:rPr>
                <w:rFonts w:ascii="Cambria" w:hAnsi="Cambria" w:cs="Calibri"/>
                <w:color w:val="000000"/>
                <w:sz w:val="18"/>
                <w:szCs w:val="18"/>
              </w:rPr>
              <w:br/>
              <w:t>not exceed from specified values in below</w:t>
            </w:r>
            <w:r w:rsidRPr="007614E7">
              <w:rPr>
                <w:rFonts w:ascii="Cambria" w:hAnsi="Cambria" w:cs="Calibri"/>
                <w:color w:val="000000"/>
                <w:sz w:val="18"/>
                <w:szCs w:val="18"/>
              </w:rPr>
              <w:br/>
              <w:t>(related to motor rated current):</w:t>
            </w:r>
          </w:p>
          <w:p w14:paraId="2D26E061" w14:textId="77777777" w:rsidR="00610FA2" w:rsidRPr="007614E7"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750% for motors with rated power</w:t>
            </w:r>
            <w:r w:rsidRPr="007614E7">
              <w:rPr>
                <w:rFonts w:ascii="Cambria" w:hAnsi="Cambria" w:cs="Calibri"/>
                <w:color w:val="000000"/>
                <w:sz w:val="18"/>
                <w:szCs w:val="18"/>
              </w:rPr>
              <w:br/>
            </w:r>
            <w:r w:rsidRPr="007614E7">
              <w:rPr>
                <w:rFonts w:ascii="Cambria" w:hAnsi="Cambria" w:cs="Calibri"/>
                <w:color w:val="000000"/>
                <w:sz w:val="18"/>
                <w:szCs w:val="18"/>
              </w:rPr>
              <w:lastRenderedPageBreak/>
              <w:t>P&lt;=75kW</w:t>
            </w:r>
          </w:p>
          <w:p w14:paraId="05AC2670" w14:textId="477AC061"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650% for motors with rated power</w:t>
            </w:r>
            <w:r w:rsidRPr="007614E7">
              <w:rPr>
                <w:rFonts w:ascii="Cambria" w:hAnsi="Cambria" w:cs="Calibri"/>
                <w:color w:val="000000"/>
                <w:sz w:val="18"/>
                <w:szCs w:val="18"/>
              </w:rPr>
              <w:br/>
              <w:t>75&lt;P&lt;=150kW</w:t>
            </w:r>
          </w:p>
        </w:tc>
        <w:tc>
          <w:tcPr>
            <w:tcW w:w="1527" w:type="dxa"/>
            <w:vAlign w:val="center"/>
          </w:tcPr>
          <w:p w14:paraId="384B45BE" w14:textId="5C0DDD0C"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lastRenderedPageBreak/>
              <w:t>Confirmed</w:t>
            </w:r>
          </w:p>
        </w:tc>
        <w:tc>
          <w:tcPr>
            <w:tcW w:w="2569" w:type="dxa"/>
            <w:gridSpan w:val="2"/>
            <w:vAlign w:val="center"/>
          </w:tcPr>
          <w:p w14:paraId="3ABF668F" w14:textId="609D7A95"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A52DB">
              <w:rPr>
                <w:rFonts w:ascii="Cambria" w:hAnsi="Cambria" w:cs="Calibri"/>
                <w:color w:val="000000"/>
                <w:sz w:val="18"/>
                <w:szCs w:val="18"/>
              </w:rPr>
              <w:t>Closed</w:t>
            </w:r>
          </w:p>
        </w:tc>
        <w:tc>
          <w:tcPr>
            <w:tcW w:w="2394" w:type="dxa"/>
            <w:vAlign w:val="center"/>
          </w:tcPr>
          <w:p w14:paraId="5BCE624D"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79E0276"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6DAADBE7" w14:textId="77777777" w:rsidTr="00E83EB1">
        <w:trPr>
          <w:gridAfter w:val="1"/>
          <w:wAfter w:w="2560" w:type="dxa"/>
        </w:trPr>
        <w:tc>
          <w:tcPr>
            <w:tcW w:w="715" w:type="dxa"/>
            <w:vAlign w:val="center"/>
          </w:tcPr>
          <w:p w14:paraId="28810A69"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9791D3B" w14:textId="4B332C98"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Motors shall be capable to starting their load</w:t>
            </w:r>
            <w:r w:rsidRPr="007614E7">
              <w:rPr>
                <w:rFonts w:ascii="Cambria" w:hAnsi="Cambria" w:cs="Calibri"/>
                <w:color w:val="000000"/>
                <w:sz w:val="18"/>
                <w:szCs w:val="18"/>
              </w:rPr>
              <w:br/>
              <w:t>with 80% of voltage at its terminals</w:t>
            </w:r>
          </w:p>
        </w:tc>
        <w:tc>
          <w:tcPr>
            <w:tcW w:w="1527" w:type="dxa"/>
            <w:vAlign w:val="center"/>
          </w:tcPr>
          <w:p w14:paraId="36635E64" w14:textId="1AE5F3D9"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1D28E2D8" w14:textId="14749879"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A52DB">
              <w:rPr>
                <w:rFonts w:ascii="Cambria" w:hAnsi="Cambria" w:cs="Calibri"/>
                <w:color w:val="000000"/>
                <w:sz w:val="18"/>
                <w:szCs w:val="18"/>
              </w:rPr>
              <w:t>Closed</w:t>
            </w:r>
          </w:p>
        </w:tc>
        <w:tc>
          <w:tcPr>
            <w:tcW w:w="2394" w:type="dxa"/>
            <w:vAlign w:val="center"/>
          </w:tcPr>
          <w:p w14:paraId="44933B01"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F4B7A97"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36F2484E" w14:textId="77777777" w:rsidTr="00E83EB1">
        <w:trPr>
          <w:gridAfter w:val="1"/>
          <w:wAfter w:w="2560" w:type="dxa"/>
        </w:trPr>
        <w:tc>
          <w:tcPr>
            <w:tcW w:w="715" w:type="dxa"/>
            <w:vAlign w:val="center"/>
          </w:tcPr>
          <w:p w14:paraId="4EC32015"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EB2A683" w14:textId="05429784"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Since power rated of motor will be finalized later, therefore size of cable &amp; gland will be submitted after PO. Vendor shall follow the requirement.</w:t>
            </w:r>
          </w:p>
        </w:tc>
        <w:tc>
          <w:tcPr>
            <w:tcW w:w="1527" w:type="dxa"/>
            <w:vAlign w:val="center"/>
          </w:tcPr>
          <w:p w14:paraId="16AAC41D" w14:textId="02C8812F"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30323BD1" w14:textId="580A147A"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A52DB">
              <w:rPr>
                <w:rFonts w:ascii="Cambria" w:hAnsi="Cambria" w:cs="Calibri"/>
                <w:color w:val="000000"/>
                <w:sz w:val="18"/>
                <w:szCs w:val="18"/>
              </w:rPr>
              <w:t>Closed</w:t>
            </w:r>
          </w:p>
        </w:tc>
        <w:tc>
          <w:tcPr>
            <w:tcW w:w="2394" w:type="dxa"/>
            <w:vAlign w:val="center"/>
          </w:tcPr>
          <w:p w14:paraId="122D8C02"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860DC59"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678EECDF" w14:textId="77777777" w:rsidTr="00E83EB1">
        <w:trPr>
          <w:gridAfter w:val="1"/>
          <w:wAfter w:w="2560" w:type="dxa"/>
        </w:trPr>
        <w:tc>
          <w:tcPr>
            <w:tcW w:w="715" w:type="dxa"/>
            <w:vAlign w:val="center"/>
          </w:tcPr>
          <w:p w14:paraId="07CCA97D"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18EC905" w14:textId="66BB63B0"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Inspection/test of motors shall be according to MR.</w:t>
            </w:r>
          </w:p>
        </w:tc>
        <w:tc>
          <w:tcPr>
            <w:tcW w:w="1527" w:type="dxa"/>
            <w:vAlign w:val="center"/>
          </w:tcPr>
          <w:p w14:paraId="6DC2AFE3" w14:textId="6110A823"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60E286F5" w14:textId="15C060D8"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A52DB">
              <w:rPr>
                <w:rFonts w:ascii="Cambria" w:hAnsi="Cambria" w:cs="Calibri"/>
                <w:color w:val="000000"/>
                <w:sz w:val="18"/>
                <w:szCs w:val="18"/>
              </w:rPr>
              <w:t>Closed</w:t>
            </w:r>
          </w:p>
        </w:tc>
        <w:tc>
          <w:tcPr>
            <w:tcW w:w="2394" w:type="dxa"/>
            <w:vAlign w:val="center"/>
          </w:tcPr>
          <w:p w14:paraId="6D6049A1"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1F5A385"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0B8A1F6E" w14:textId="77777777" w:rsidTr="00E83EB1">
        <w:trPr>
          <w:gridAfter w:val="1"/>
          <w:wAfter w:w="2560" w:type="dxa"/>
        </w:trPr>
        <w:tc>
          <w:tcPr>
            <w:tcW w:w="715" w:type="dxa"/>
            <w:vAlign w:val="center"/>
          </w:tcPr>
          <w:p w14:paraId="711879D1"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30638D1" w14:textId="3DEC54BE"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bearings, fan &amp; space heater shall be Considered in two years spare part list.</w:t>
            </w:r>
          </w:p>
        </w:tc>
        <w:tc>
          <w:tcPr>
            <w:tcW w:w="1527" w:type="dxa"/>
            <w:vAlign w:val="center"/>
          </w:tcPr>
          <w:p w14:paraId="30BE875D" w14:textId="570F2C2B"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185BC1AC" w14:textId="104FEDC0"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A52DB">
              <w:rPr>
                <w:rFonts w:ascii="Cambria" w:hAnsi="Cambria" w:cs="Calibri"/>
                <w:color w:val="000000"/>
                <w:sz w:val="18"/>
                <w:szCs w:val="18"/>
              </w:rPr>
              <w:t>Closed</w:t>
            </w:r>
          </w:p>
        </w:tc>
        <w:tc>
          <w:tcPr>
            <w:tcW w:w="2394" w:type="dxa"/>
            <w:vAlign w:val="center"/>
          </w:tcPr>
          <w:p w14:paraId="13219085"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9B1F82A"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54ABB3BE" w14:textId="77777777" w:rsidTr="00E83EB1">
        <w:trPr>
          <w:gridAfter w:val="1"/>
          <w:wAfter w:w="2560" w:type="dxa"/>
        </w:trPr>
        <w:tc>
          <w:tcPr>
            <w:tcW w:w="715" w:type="dxa"/>
            <w:vAlign w:val="center"/>
          </w:tcPr>
          <w:p w14:paraId="4CE46CF7"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2352DCC" w14:textId="2E7BD5E4"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outdoor motors, sun/rain protection</w:t>
            </w:r>
            <w:r w:rsidRPr="007614E7">
              <w:rPr>
                <w:rFonts w:ascii="Cambria" w:hAnsi="Cambria" w:cs="Calibri"/>
                <w:color w:val="000000"/>
                <w:sz w:val="18"/>
                <w:szCs w:val="18"/>
              </w:rPr>
              <w:br/>
              <w:t>canopy shall be considered by vendor.</w:t>
            </w:r>
          </w:p>
        </w:tc>
        <w:tc>
          <w:tcPr>
            <w:tcW w:w="1527" w:type="dxa"/>
            <w:vAlign w:val="center"/>
          </w:tcPr>
          <w:p w14:paraId="7D2AE4CA" w14:textId="7C1E5C36"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719818FC" w14:textId="6560A9D4"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A52DB">
              <w:rPr>
                <w:rFonts w:ascii="Cambria" w:hAnsi="Cambria" w:cs="Calibri"/>
                <w:color w:val="000000"/>
                <w:sz w:val="18"/>
                <w:szCs w:val="18"/>
              </w:rPr>
              <w:t>Closed</w:t>
            </w:r>
          </w:p>
        </w:tc>
        <w:tc>
          <w:tcPr>
            <w:tcW w:w="2394" w:type="dxa"/>
            <w:vAlign w:val="center"/>
          </w:tcPr>
          <w:p w14:paraId="73036245"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DDF277"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0D0CC283" w14:textId="77777777" w:rsidTr="00E83EB1">
        <w:trPr>
          <w:gridAfter w:val="1"/>
          <w:wAfter w:w="2560" w:type="dxa"/>
        </w:trPr>
        <w:tc>
          <w:tcPr>
            <w:tcW w:w="715" w:type="dxa"/>
            <w:vAlign w:val="center"/>
          </w:tcPr>
          <w:p w14:paraId="5A1B6B2B" w14:textId="77777777" w:rsidR="00610FA2" w:rsidRPr="00C3465C" w:rsidRDefault="00610FA2" w:rsidP="00610FA2">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FC94FA3" w14:textId="77777777" w:rsidR="00610FA2" w:rsidRPr="007614E7"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Please clari</w:t>
            </w:r>
            <w:r>
              <w:rPr>
                <w:rFonts w:ascii="Cambria" w:hAnsi="Cambria" w:cs="Calibri"/>
                <w:color w:val="000000"/>
                <w:sz w:val="18"/>
                <w:szCs w:val="18"/>
              </w:rPr>
              <w:t xml:space="preserve">fy for items in MRQ, electrical </w:t>
            </w:r>
            <w:r w:rsidRPr="007614E7">
              <w:rPr>
                <w:rFonts w:ascii="Cambria" w:hAnsi="Cambria" w:cs="Calibri"/>
                <w:color w:val="000000"/>
                <w:sz w:val="18"/>
                <w:szCs w:val="18"/>
              </w:rPr>
              <w:t>heat tracing is required or not?</w:t>
            </w:r>
          </w:p>
          <w:p w14:paraId="68EB4715" w14:textId="490108D1" w:rsidR="00610FA2" w:rsidRPr="006521AB" w:rsidRDefault="00610FA2" w:rsidP="00610FA2">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 xml:space="preserve">If heat tracing required, providing </w:t>
            </w:r>
            <w:r>
              <w:rPr>
                <w:rFonts w:ascii="Cambria" w:hAnsi="Cambria" w:cs="Calibri"/>
                <w:color w:val="000000"/>
                <w:sz w:val="18"/>
                <w:szCs w:val="18"/>
              </w:rPr>
              <w:t xml:space="preserve">materials </w:t>
            </w:r>
            <w:r w:rsidRPr="007614E7">
              <w:rPr>
                <w:rFonts w:ascii="Cambria" w:hAnsi="Cambria" w:cs="Calibri"/>
                <w:color w:val="000000"/>
                <w:sz w:val="18"/>
                <w:szCs w:val="18"/>
              </w:rPr>
              <w:t>(heater cable,</w:t>
            </w:r>
            <w:r>
              <w:rPr>
                <w:rFonts w:ascii="Cambria" w:hAnsi="Cambria" w:cs="Calibri"/>
                <w:color w:val="000000"/>
                <w:sz w:val="18"/>
                <w:szCs w:val="18"/>
              </w:rPr>
              <w:t xml:space="preserve"> thermostat box, electric panel </w:t>
            </w:r>
            <w:proofErr w:type="spellStart"/>
            <w:r w:rsidRPr="007614E7">
              <w:rPr>
                <w:rFonts w:ascii="Cambria" w:hAnsi="Cambria" w:cs="Calibri"/>
                <w:color w:val="000000"/>
                <w:sz w:val="18"/>
                <w:szCs w:val="18"/>
              </w:rPr>
              <w:t>etc</w:t>
            </w:r>
            <w:proofErr w:type="spellEnd"/>
            <w:r w:rsidRPr="007614E7">
              <w:rPr>
                <w:rFonts w:ascii="Cambria" w:hAnsi="Cambria" w:cs="Calibri"/>
                <w:color w:val="000000"/>
                <w:sz w:val="18"/>
                <w:szCs w:val="18"/>
              </w:rPr>
              <w:t xml:space="preserve">) </w:t>
            </w:r>
            <w:r>
              <w:rPr>
                <w:rFonts w:ascii="Cambria" w:hAnsi="Cambria" w:cs="Calibri"/>
                <w:color w:val="000000"/>
                <w:sz w:val="18"/>
                <w:szCs w:val="18"/>
              </w:rPr>
              <w:t xml:space="preserve">and design (isometric drawings, </w:t>
            </w:r>
            <w:r w:rsidRPr="007614E7">
              <w:rPr>
                <w:rFonts w:ascii="Cambria" w:hAnsi="Cambria" w:cs="Calibri"/>
                <w:color w:val="000000"/>
                <w:sz w:val="18"/>
                <w:szCs w:val="18"/>
              </w:rPr>
              <w:t>calculation, bill</w:t>
            </w:r>
            <w:r>
              <w:rPr>
                <w:rFonts w:ascii="Cambria" w:hAnsi="Cambria" w:cs="Calibri"/>
                <w:color w:val="000000"/>
                <w:sz w:val="18"/>
                <w:szCs w:val="18"/>
              </w:rPr>
              <w:t xml:space="preserve"> of material) will be in vendor </w:t>
            </w:r>
            <w:r w:rsidRPr="007614E7">
              <w:rPr>
                <w:rFonts w:ascii="Cambria" w:hAnsi="Cambria" w:cs="Calibri"/>
                <w:color w:val="000000"/>
                <w:sz w:val="18"/>
                <w:szCs w:val="18"/>
              </w:rPr>
              <w:t>scope of work/supply.</w:t>
            </w:r>
          </w:p>
        </w:tc>
        <w:tc>
          <w:tcPr>
            <w:tcW w:w="1527" w:type="dxa"/>
            <w:vAlign w:val="center"/>
          </w:tcPr>
          <w:p w14:paraId="2512D123" w14:textId="67158147" w:rsidR="00610FA2" w:rsidRPr="00C3465C" w:rsidRDefault="00610FA2" w:rsidP="00610FA2">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w:t>
            </w:r>
          </w:p>
        </w:tc>
        <w:tc>
          <w:tcPr>
            <w:tcW w:w="2569" w:type="dxa"/>
            <w:gridSpan w:val="2"/>
            <w:vAlign w:val="center"/>
          </w:tcPr>
          <w:p w14:paraId="5DEE03C1" w14:textId="48600401"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0F12ED5D"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428D1FD"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21B99715" w14:textId="77777777" w:rsidTr="00E83EB1">
        <w:trPr>
          <w:gridAfter w:val="1"/>
          <w:wAfter w:w="2560" w:type="dxa"/>
        </w:trPr>
        <w:tc>
          <w:tcPr>
            <w:tcW w:w="14805" w:type="dxa"/>
            <w:gridSpan w:val="7"/>
            <w:shd w:val="clear" w:color="auto" w:fill="D9D9D9" w:themeFill="background1" w:themeFillShade="D9"/>
            <w:vAlign w:val="center"/>
          </w:tcPr>
          <w:p w14:paraId="405BEDAB" w14:textId="6E620075" w:rsidR="00610FA2" w:rsidRPr="00A74D3C" w:rsidRDefault="00610FA2" w:rsidP="00610FA2">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STRUCTURE </w:t>
            </w:r>
          </w:p>
        </w:tc>
      </w:tr>
      <w:tr w:rsidR="00610FA2" w:rsidRPr="00C3465C" w14:paraId="12DE3377" w14:textId="77777777" w:rsidTr="00E83EB1">
        <w:trPr>
          <w:gridAfter w:val="1"/>
          <w:wAfter w:w="2560" w:type="dxa"/>
        </w:trPr>
        <w:tc>
          <w:tcPr>
            <w:tcW w:w="715" w:type="dxa"/>
            <w:vAlign w:val="center"/>
          </w:tcPr>
          <w:p w14:paraId="260E1AF8" w14:textId="77777777" w:rsidR="00610FA2" w:rsidRPr="00C3465C" w:rsidRDefault="00610FA2" w:rsidP="00610FA2">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62D5E8F" w14:textId="71ECAA78" w:rsidR="00610FA2" w:rsidRPr="00EB4FDA"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exact dimensions and size of the skid and the proper alignment under the skid shall be determined.</w:t>
            </w:r>
          </w:p>
        </w:tc>
        <w:tc>
          <w:tcPr>
            <w:tcW w:w="1527" w:type="dxa"/>
            <w:vAlign w:val="center"/>
          </w:tcPr>
          <w:p w14:paraId="15914BD9" w14:textId="36959F63" w:rsidR="00610FA2" w:rsidRPr="00C3465C" w:rsidRDefault="00610FA2" w:rsidP="00610FA2">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After P.O.</w:t>
            </w:r>
          </w:p>
        </w:tc>
        <w:tc>
          <w:tcPr>
            <w:tcW w:w="2569" w:type="dxa"/>
            <w:gridSpan w:val="2"/>
            <w:vAlign w:val="center"/>
          </w:tcPr>
          <w:p w14:paraId="02178AA5" w14:textId="40271248" w:rsidR="00610FA2" w:rsidRPr="00E6271C" w:rsidRDefault="00610FA2" w:rsidP="00610FA2">
            <w:pPr>
              <w:widowControl/>
              <w:shd w:val="clear" w:color="auto" w:fill="FFFFFF" w:themeFill="background1"/>
              <w:tabs>
                <w:tab w:val="center" w:pos="1176"/>
              </w:tabs>
              <w:wordWrap/>
              <w:adjustRightInd/>
              <w:spacing w:line="240" w:lineRule="auto"/>
              <w:jc w:val="left"/>
              <w:textAlignment w:val="auto"/>
              <w:rPr>
                <w:rFonts w:ascii="Cambria" w:hAnsi="Cambria" w:cs="Calibri"/>
                <w:color w:val="000000"/>
                <w:sz w:val="18"/>
                <w:szCs w:val="18"/>
              </w:rPr>
            </w:pPr>
            <w:r w:rsidRPr="00295665">
              <w:rPr>
                <w:rFonts w:ascii="Cambria" w:hAnsi="Cambria" w:cs="Calibri"/>
                <w:color w:val="000000"/>
                <w:sz w:val="18"/>
                <w:szCs w:val="18"/>
              </w:rPr>
              <w:t>Closed</w:t>
            </w:r>
            <w:r>
              <w:rPr>
                <w:rFonts w:ascii="Cambria" w:hAnsi="Cambria" w:cs="Calibri"/>
                <w:color w:val="000000"/>
                <w:sz w:val="18"/>
                <w:szCs w:val="18"/>
              </w:rPr>
              <w:tab/>
            </w:r>
          </w:p>
        </w:tc>
        <w:tc>
          <w:tcPr>
            <w:tcW w:w="2394" w:type="dxa"/>
            <w:vAlign w:val="center"/>
          </w:tcPr>
          <w:p w14:paraId="5C2E8201"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1CD4888F" w14:textId="77777777" w:rsidTr="00E83EB1">
        <w:trPr>
          <w:gridAfter w:val="1"/>
          <w:wAfter w:w="2560" w:type="dxa"/>
        </w:trPr>
        <w:tc>
          <w:tcPr>
            <w:tcW w:w="715" w:type="dxa"/>
            <w:vAlign w:val="center"/>
          </w:tcPr>
          <w:p w14:paraId="3020AF3B" w14:textId="77777777" w:rsidR="00610FA2" w:rsidRPr="00C3465C" w:rsidRDefault="00610FA2" w:rsidP="00610FA2">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430DBD0" w14:textId="77777777" w:rsidR="00610FA2" w:rsidRPr="001822C9" w:rsidRDefault="00610FA2" w:rsidP="00610FA2">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Based on STD2800 this site is located at High Risk Area which is named Seismic Zone 2.</w:t>
            </w:r>
          </w:p>
          <w:p w14:paraId="70EF2FD1" w14:textId="016D7682" w:rsidR="00610FA2" w:rsidRPr="00EB4FDA"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 xml:space="preserve">also according to ASCE 7 (2010) Seismic Zone is equal to Zone </w:t>
            </w:r>
            <w:r w:rsidRPr="001822C9">
              <w:rPr>
                <w:rFonts w:ascii="Cambria" w:hAnsi="Cambria" w:cs="Calibri"/>
                <w:color w:val="000000"/>
                <w:sz w:val="18"/>
                <w:szCs w:val="18"/>
              </w:rPr>
              <w:lastRenderedPageBreak/>
              <w:t>3 with Seismic Importance Factor 1.25</w:t>
            </w:r>
          </w:p>
        </w:tc>
        <w:tc>
          <w:tcPr>
            <w:tcW w:w="1527" w:type="dxa"/>
            <w:vAlign w:val="center"/>
          </w:tcPr>
          <w:p w14:paraId="230A4669" w14:textId="230B7F85" w:rsidR="00610FA2" w:rsidRPr="00C3465C" w:rsidRDefault="00610FA2" w:rsidP="00610FA2">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1704B7">
              <w:rPr>
                <w:rFonts w:asciiTheme="minorBidi" w:eastAsia="SimSun" w:hAnsiTheme="minorBidi" w:cstheme="minorBidi"/>
                <w:sz w:val="20"/>
                <w:szCs w:val="20"/>
                <w:lang w:eastAsia="zh-CN"/>
              </w:rPr>
              <w:lastRenderedPageBreak/>
              <w:t>Confirmed</w:t>
            </w:r>
          </w:p>
        </w:tc>
        <w:tc>
          <w:tcPr>
            <w:tcW w:w="2569" w:type="dxa"/>
            <w:gridSpan w:val="2"/>
            <w:vAlign w:val="center"/>
          </w:tcPr>
          <w:p w14:paraId="5C3BE9C2" w14:textId="6B02AAB2"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295665">
              <w:rPr>
                <w:rFonts w:ascii="Cambria" w:hAnsi="Cambria" w:cs="Calibri"/>
                <w:color w:val="000000"/>
                <w:sz w:val="18"/>
                <w:szCs w:val="18"/>
              </w:rPr>
              <w:t>Closed</w:t>
            </w:r>
          </w:p>
        </w:tc>
        <w:tc>
          <w:tcPr>
            <w:tcW w:w="2394" w:type="dxa"/>
            <w:vAlign w:val="center"/>
          </w:tcPr>
          <w:p w14:paraId="0183997D"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A3F401"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12DCE633" w14:textId="77777777" w:rsidTr="00E83EB1">
        <w:trPr>
          <w:gridAfter w:val="1"/>
          <w:wAfter w:w="2560" w:type="dxa"/>
          <w:trHeight w:val="663"/>
        </w:trPr>
        <w:tc>
          <w:tcPr>
            <w:tcW w:w="715" w:type="dxa"/>
            <w:vAlign w:val="center"/>
          </w:tcPr>
          <w:p w14:paraId="6CD78FCA" w14:textId="77777777" w:rsidR="00610FA2" w:rsidRPr="00C3465C" w:rsidRDefault="00610FA2" w:rsidP="00610FA2">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4B4294D" w14:textId="315D619C" w:rsidR="00610FA2" w:rsidRPr="00EB4FDA"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According to project spec. mean hourly with 50Yr return period speed shall be considered 120 Km/hr.</w:t>
            </w:r>
          </w:p>
        </w:tc>
        <w:tc>
          <w:tcPr>
            <w:tcW w:w="1527" w:type="dxa"/>
            <w:vAlign w:val="center"/>
          </w:tcPr>
          <w:p w14:paraId="2EA13E9F" w14:textId="0B27CB17" w:rsidR="00610FA2" w:rsidRPr="00C3465C" w:rsidRDefault="00610FA2" w:rsidP="00610FA2">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1704B7">
              <w:rPr>
                <w:rFonts w:asciiTheme="minorBidi" w:eastAsia="SimSun" w:hAnsiTheme="minorBidi" w:cstheme="minorBidi"/>
                <w:sz w:val="20"/>
                <w:szCs w:val="20"/>
                <w:lang w:eastAsia="zh-CN"/>
              </w:rPr>
              <w:t>Confirmed</w:t>
            </w:r>
          </w:p>
        </w:tc>
        <w:tc>
          <w:tcPr>
            <w:tcW w:w="2569" w:type="dxa"/>
            <w:gridSpan w:val="2"/>
            <w:vAlign w:val="center"/>
          </w:tcPr>
          <w:p w14:paraId="7AEC36D2" w14:textId="605B6234"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295665">
              <w:rPr>
                <w:rFonts w:ascii="Cambria" w:hAnsi="Cambria" w:cs="Calibri"/>
                <w:color w:val="000000"/>
                <w:sz w:val="18"/>
                <w:szCs w:val="18"/>
              </w:rPr>
              <w:t>Closed</w:t>
            </w:r>
          </w:p>
        </w:tc>
        <w:tc>
          <w:tcPr>
            <w:tcW w:w="2394" w:type="dxa"/>
            <w:vAlign w:val="center"/>
          </w:tcPr>
          <w:p w14:paraId="5300070E"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31B8C29"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4AAE5035" w14:textId="77777777" w:rsidTr="00E83EB1">
        <w:trPr>
          <w:gridAfter w:val="1"/>
          <w:wAfter w:w="2560" w:type="dxa"/>
        </w:trPr>
        <w:tc>
          <w:tcPr>
            <w:tcW w:w="715" w:type="dxa"/>
            <w:vAlign w:val="center"/>
          </w:tcPr>
          <w:p w14:paraId="1B371EBD" w14:textId="77777777" w:rsidR="00610FA2" w:rsidRPr="00C3465C" w:rsidRDefault="00610FA2" w:rsidP="00610FA2">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CA2FE92" w14:textId="0CA0FF4C" w:rsidR="00610FA2" w:rsidRPr="00EB4FDA"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type and location of the anchor bolt should be provided by vendor. This item shall be considered in G.A. Drawings.</w:t>
            </w:r>
          </w:p>
        </w:tc>
        <w:tc>
          <w:tcPr>
            <w:tcW w:w="1527" w:type="dxa"/>
            <w:vAlign w:val="center"/>
          </w:tcPr>
          <w:p w14:paraId="040CEC94" w14:textId="33C487B8" w:rsidR="00610FA2" w:rsidRPr="00C3465C" w:rsidRDefault="00610FA2" w:rsidP="00610FA2">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1704B7">
              <w:rPr>
                <w:rFonts w:asciiTheme="minorBidi" w:eastAsia="SimSun" w:hAnsiTheme="minorBidi" w:cstheme="minorBidi"/>
                <w:sz w:val="20"/>
                <w:szCs w:val="20"/>
                <w:lang w:eastAsia="zh-CN"/>
              </w:rPr>
              <w:t>Confirmed</w:t>
            </w:r>
          </w:p>
        </w:tc>
        <w:tc>
          <w:tcPr>
            <w:tcW w:w="2569" w:type="dxa"/>
            <w:gridSpan w:val="2"/>
            <w:vAlign w:val="center"/>
          </w:tcPr>
          <w:p w14:paraId="7EDC8C74" w14:textId="2CD34254"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295665">
              <w:rPr>
                <w:rFonts w:ascii="Cambria" w:hAnsi="Cambria" w:cs="Calibri"/>
                <w:color w:val="000000"/>
                <w:sz w:val="18"/>
                <w:szCs w:val="18"/>
              </w:rPr>
              <w:t>Closed</w:t>
            </w:r>
          </w:p>
        </w:tc>
        <w:tc>
          <w:tcPr>
            <w:tcW w:w="2394" w:type="dxa"/>
            <w:vAlign w:val="center"/>
          </w:tcPr>
          <w:p w14:paraId="6E054229"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2C0D3A7C" w14:textId="77777777" w:rsidTr="00E83EB1">
        <w:trPr>
          <w:gridAfter w:val="1"/>
          <w:wAfter w:w="2560" w:type="dxa"/>
        </w:trPr>
        <w:tc>
          <w:tcPr>
            <w:tcW w:w="715" w:type="dxa"/>
            <w:vAlign w:val="center"/>
          </w:tcPr>
          <w:p w14:paraId="1C47E151" w14:textId="77777777" w:rsidR="00610FA2" w:rsidRPr="00C3465C" w:rsidRDefault="00610FA2" w:rsidP="00610FA2">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C9B8EA9" w14:textId="0E448B66" w:rsidR="00610FA2" w:rsidRPr="00EB4FDA"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static and dynamic loads of the equipment shall be presented at the foundation level. The elevation and location of the equipment center of mass shall be determined.</w:t>
            </w:r>
          </w:p>
        </w:tc>
        <w:tc>
          <w:tcPr>
            <w:tcW w:w="1527" w:type="dxa"/>
            <w:vAlign w:val="center"/>
          </w:tcPr>
          <w:p w14:paraId="46BC9FA4" w14:textId="15975A50" w:rsidR="00610FA2" w:rsidRPr="00C3465C" w:rsidRDefault="00610FA2" w:rsidP="00610FA2">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1704B7">
              <w:rPr>
                <w:rFonts w:asciiTheme="minorBidi" w:eastAsia="SimSun" w:hAnsiTheme="minorBidi" w:cstheme="minorBidi"/>
                <w:sz w:val="20"/>
                <w:szCs w:val="20"/>
                <w:lang w:eastAsia="zh-CN"/>
              </w:rPr>
              <w:t>Confirmed</w:t>
            </w:r>
          </w:p>
        </w:tc>
        <w:tc>
          <w:tcPr>
            <w:tcW w:w="2569" w:type="dxa"/>
            <w:gridSpan w:val="2"/>
            <w:vAlign w:val="center"/>
          </w:tcPr>
          <w:p w14:paraId="4D4543E6" w14:textId="3FA45766"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295665">
              <w:rPr>
                <w:rFonts w:ascii="Cambria" w:hAnsi="Cambria" w:cs="Calibri"/>
                <w:color w:val="000000"/>
                <w:sz w:val="18"/>
                <w:szCs w:val="18"/>
              </w:rPr>
              <w:t>Closed</w:t>
            </w:r>
          </w:p>
        </w:tc>
        <w:tc>
          <w:tcPr>
            <w:tcW w:w="2394" w:type="dxa"/>
            <w:vAlign w:val="center"/>
          </w:tcPr>
          <w:p w14:paraId="754AA8EA"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12B7CA3F" w14:textId="77777777" w:rsidTr="00E83EB1">
        <w:trPr>
          <w:gridAfter w:val="1"/>
          <w:wAfter w:w="2560" w:type="dxa"/>
        </w:trPr>
        <w:tc>
          <w:tcPr>
            <w:tcW w:w="715" w:type="dxa"/>
            <w:vAlign w:val="center"/>
          </w:tcPr>
          <w:p w14:paraId="12897EDE" w14:textId="77777777" w:rsidR="00610FA2" w:rsidRPr="00C3465C" w:rsidRDefault="00610FA2" w:rsidP="00610FA2">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B52F968" w14:textId="77777777" w:rsidR="00610FA2" w:rsidRPr="001822C9" w:rsidRDefault="00610FA2" w:rsidP="00610FA2">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following codes &amp; standards should be considered in the civil &amp; structure section:</w:t>
            </w:r>
          </w:p>
          <w:p w14:paraId="3FD4B9A1" w14:textId="7936D8DA"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AWS , ASCE7-10 , INBC6</w:t>
            </w:r>
          </w:p>
        </w:tc>
        <w:tc>
          <w:tcPr>
            <w:tcW w:w="1527" w:type="dxa"/>
            <w:vAlign w:val="center"/>
          </w:tcPr>
          <w:p w14:paraId="5EE22B0E" w14:textId="6A7078F1" w:rsidR="00610FA2" w:rsidRPr="00C3465C" w:rsidRDefault="00610FA2" w:rsidP="00610FA2">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1704B7">
              <w:rPr>
                <w:rFonts w:asciiTheme="minorBidi" w:eastAsia="SimSun" w:hAnsiTheme="minorBidi" w:cstheme="minorBidi"/>
                <w:sz w:val="20"/>
                <w:szCs w:val="20"/>
                <w:lang w:eastAsia="zh-CN"/>
              </w:rPr>
              <w:t>Confirmed</w:t>
            </w:r>
          </w:p>
        </w:tc>
        <w:tc>
          <w:tcPr>
            <w:tcW w:w="2569" w:type="dxa"/>
            <w:gridSpan w:val="2"/>
            <w:vAlign w:val="center"/>
          </w:tcPr>
          <w:p w14:paraId="259AA290" w14:textId="1EB9B774"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295665">
              <w:rPr>
                <w:rFonts w:ascii="Cambria" w:hAnsi="Cambria" w:cs="Calibri"/>
                <w:color w:val="000000"/>
                <w:sz w:val="18"/>
                <w:szCs w:val="18"/>
              </w:rPr>
              <w:t>Closed</w:t>
            </w:r>
          </w:p>
        </w:tc>
        <w:tc>
          <w:tcPr>
            <w:tcW w:w="2394" w:type="dxa"/>
            <w:vAlign w:val="center"/>
          </w:tcPr>
          <w:p w14:paraId="385B260F"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CFECB0"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1508ACB5" w14:textId="77777777" w:rsidTr="00E83EB1">
        <w:trPr>
          <w:gridAfter w:val="1"/>
          <w:wAfter w:w="2560" w:type="dxa"/>
          <w:trHeight w:val="494"/>
        </w:trPr>
        <w:tc>
          <w:tcPr>
            <w:tcW w:w="14805" w:type="dxa"/>
            <w:gridSpan w:val="7"/>
            <w:shd w:val="clear" w:color="auto" w:fill="BFBFBF" w:themeFill="background1" w:themeFillShade="BF"/>
            <w:vAlign w:val="center"/>
          </w:tcPr>
          <w:p w14:paraId="036D5954" w14:textId="77777777" w:rsidR="00610FA2" w:rsidRPr="00A74D3C" w:rsidRDefault="00610FA2" w:rsidP="00610FA2">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QC</w:t>
            </w:r>
          </w:p>
        </w:tc>
      </w:tr>
      <w:tr w:rsidR="00610FA2" w:rsidRPr="00C3465C" w14:paraId="11EA372C" w14:textId="77777777" w:rsidTr="00E83EB1">
        <w:trPr>
          <w:gridAfter w:val="1"/>
          <w:wAfter w:w="2560" w:type="dxa"/>
        </w:trPr>
        <w:tc>
          <w:tcPr>
            <w:tcW w:w="715" w:type="dxa"/>
            <w:vAlign w:val="center"/>
          </w:tcPr>
          <w:p w14:paraId="08D65048" w14:textId="77777777" w:rsidR="00610FA2" w:rsidRPr="00C3465C" w:rsidRDefault="00610FA2" w:rsidP="00610FA2">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0D29A4C" w14:textId="3EA2C0FA"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sign and stamp all engineering documents which are attached to PMR without Deviation.</w:t>
            </w:r>
          </w:p>
        </w:tc>
        <w:tc>
          <w:tcPr>
            <w:tcW w:w="1527" w:type="dxa"/>
            <w:shd w:val="clear" w:color="auto" w:fill="FFFFFF" w:themeFill="background1"/>
            <w:vAlign w:val="center"/>
          </w:tcPr>
          <w:p w14:paraId="4A761BAB" w14:textId="3CC3CA53" w:rsidR="00610FA2" w:rsidRPr="00C3465C"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1704B7">
              <w:rPr>
                <w:rFonts w:asciiTheme="minorBidi" w:eastAsia="SimSun" w:hAnsiTheme="minorBidi" w:cstheme="minorBidi"/>
                <w:sz w:val="20"/>
                <w:szCs w:val="20"/>
                <w:lang w:eastAsia="zh-CN"/>
              </w:rPr>
              <w:t>Confirmed</w:t>
            </w:r>
          </w:p>
        </w:tc>
        <w:tc>
          <w:tcPr>
            <w:tcW w:w="2569" w:type="dxa"/>
            <w:gridSpan w:val="2"/>
            <w:shd w:val="clear" w:color="auto" w:fill="FFFFFF" w:themeFill="background1"/>
            <w:vAlign w:val="center"/>
          </w:tcPr>
          <w:p w14:paraId="30104298" w14:textId="55BF96FC"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shd w:val="clear" w:color="auto" w:fill="FFFFFF" w:themeFill="background1"/>
            <w:vAlign w:val="center"/>
          </w:tcPr>
          <w:p w14:paraId="7AD78207"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8A44B51"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30962C4A" w14:textId="77777777" w:rsidTr="00E83EB1">
        <w:trPr>
          <w:gridAfter w:val="1"/>
          <w:wAfter w:w="2560" w:type="dxa"/>
          <w:trHeight w:val="348"/>
        </w:trPr>
        <w:tc>
          <w:tcPr>
            <w:tcW w:w="715" w:type="dxa"/>
            <w:vAlign w:val="center"/>
          </w:tcPr>
          <w:p w14:paraId="6153572B" w14:textId="77777777" w:rsidR="00610FA2" w:rsidRPr="00C3465C" w:rsidRDefault="00610FA2" w:rsidP="00610FA2">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04D21A8E" w14:textId="77777777"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and guarantee suitability of selected materials of each pump parts according to material class for pump service. </w:t>
            </w:r>
          </w:p>
          <w:p w14:paraId="5543F1B3" w14:textId="713491F7" w:rsidR="00610FA2" w:rsidRPr="008014F0" w:rsidRDefault="00610FA2" w:rsidP="00610FA2">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Please check all selected or proposed materials.</w:t>
            </w:r>
          </w:p>
        </w:tc>
        <w:tc>
          <w:tcPr>
            <w:tcW w:w="1527" w:type="dxa"/>
            <w:shd w:val="clear" w:color="auto" w:fill="FFFFFF" w:themeFill="background1"/>
            <w:vAlign w:val="center"/>
          </w:tcPr>
          <w:p w14:paraId="2A9C3B24" w14:textId="5C23CA26" w:rsidR="00610FA2" w:rsidRPr="00C3465C"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1704B7">
              <w:rPr>
                <w:rFonts w:asciiTheme="minorBidi" w:eastAsia="SimSun" w:hAnsiTheme="minorBidi" w:cstheme="minorBidi"/>
                <w:sz w:val="20"/>
                <w:szCs w:val="20"/>
                <w:lang w:eastAsia="zh-CN"/>
              </w:rPr>
              <w:t>Confirmed</w:t>
            </w:r>
            <w:r w:rsidRPr="007B0BEE">
              <w:rPr>
                <w:rFonts w:asciiTheme="minorBidi" w:eastAsia="SimSun" w:hAnsiTheme="minorBidi" w:cstheme="minorBidi"/>
                <w:color w:val="FF0000"/>
                <w:sz w:val="20"/>
                <w:szCs w:val="20"/>
                <w:lang w:eastAsia="zh-CN"/>
              </w:rPr>
              <w:t xml:space="preserve"> </w:t>
            </w:r>
            <w:r>
              <w:rPr>
                <w:rFonts w:asciiTheme="minorBidi" w:eastAsia="SimSun" w:hAnsiTheme="minorBidi" w:cstheme="minorBidi"/>
                <w:color w:val="FF0000"/>
                <w:sz w:val="20"/>
                <w:szCs w:val="20"/>
                <w:lang w:eastAsia="zh-CN"/>
              </w:rPr>
              <w:t>(</w:t>
            </w:r>
            <w:r w:rsidRPr="007B0BEE">
              <w:rPr>
                <w:rFonts w:asciiTheme="minorBidi" w:eastAsia="SimSun" w:hAnsiTheme="minorBidi" w:cstheme="minorBidi"/>
                <w:color w:val="FF0000"/>
                <w:sz w:val="20"/>
                <w:szCs w:val="20"/>
                <w:lang w:eastAsia="zh-CN"/>
              </w:rPr>
              <w:t>material</w:t>
            </w:r>
            <w:r>
              <w:rPr>
                <w:rFonts w:asciiTheme="minorBidi" w:eastAsia="SimSun" w:hAnsiTheme="minorBidi" w:cstheme="minorBidi"/>
                <w:color w:val="FF0000"/>
                <w:sz w:val="20"/>
                <w:szCs w:val="20"/>
                <w:lang w:eastAsia="zh-CN"/>
              </w:rPr>
              <w:t xml:space="preserve"> selection</w:t>
            </w:r>
            <w:r w:rsidRPr="007B0BEE">
              <w:rPr>
                <w:rFonts w:asciiTheme="minorBidi" w:eastAsia="SimSun" w:hAnsiTheme="minorBidi" w:cstheme="minorBidi"/>
                <w:color w:val="FF0000"/>
                <w:sz w:val="20"/>
                <w:szCs w:val="20"/>
                <w:lang w:eastAsia="zh-CN"/>
              </w:rPr>
              <w:t xml:space="preserve"> is not in scope</w:t>
            </w:r>
            <w:r>
              <w:rPr>
                <w:rFonts w:asciiTheme="minorBidi" w:eastAsia="SimSun" w:hAnsiTheme="minorBidi" w:cstheme="minorBidi"/>
                <w:color w:val="FF0000"/>
                <w:sz w:val="20"/>
                <w:szCs w:val="20"/>
                <w:lang w:eastAsia="zh-CN"/>
              </w:rPr>
              <w:t xml:space="preserve"> and not confirmed)</w:t>
            </w:r>
          </w:p>
        </w:tc>
        <w:tc>
          <w:tcPr>
            <w:tcW w:w="2569" w:type="dxa"/>
            <w:gridSpan w:val="2"/>
            <w:shd w:val="clear" w:color="auto" w:fill="FFFFFF" w:themeFill="background1"/>
            <w:vAlign w:val="center"/>
          </w:tcPr>
          <w:p w14:paraId="4695A91F" w14:textId="5433629C"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B20FC">
              <w:rPr>
                <w:rFonts w:ascii="Cambria" w:hAnsi="Cambria" w:cs="Calibri"/>
                <w:color w:val="000000"/>
                <w:sz w:val="18"/>
                <w:szCs w:val="18"/>
              </w:rPr>
              <w:t>Material shall be guaranteed by vendor for pump's condition</w:t>
            </w:r>
          </w:p>
        </w:tc>
        <w:tc>
          <w:tcPr>
            <w:tcW w:w="2394" w:type="dxa"/>
            <w:shd w:val="clear" w:color="auto" w:fill="FFFFFF" w:themeFill="background1"/>
            <w:vAlign w:val="center"/>
          </w:tcPr>
          <w:p w14:paraId="7685EA51" w14:textId="5EF99AFC" w:rsidR="00610FA2" w:rsidRPr="00B76622"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B76622">
              <w:rPr>
                <w:rFonts w:asciiTheme="minorBidi" w:eastAsia="Calibri" w:hAnsiTheme="minorBidi" w:cstheme="minorBidi"/>
                <w:b/>
                <w:bCs/>
                <w:sz w:val="20"/>
                <w:szCs w:val="20"/>
                <w:lang w:eastAsia="en-US"/>
              </w:rPr>
              <w:t>Confirmed (but not selection)</w:t>
            </w:r>
          </w:p>
        </w:tc>
        <w:tc>
          <w:tcPr>
            <w:tcW w:w="2560" w:type="dxa"/>
            <w:shd w:val="clear" w:color="auto" w:fill="FFFFFF" w:themeFill="background1"/>
            <w:vAlign w:val="center"/>
          </w:tcPr>
          <w:p w14:paraId="162AFCFA" w14:textId="77777777" w:rsidR="00610FA2"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p w14:paraId="0A7B2063"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4C154BF6" w14:textId="77777777" w:rsidTr="00E83EB1">
        <w:trPr>
          <w:gridAfter w:val="1"/>
          <w:wAfter w:w="2560" w:type="dxa"/>
        </w:trPr>
        <w:tc>
          <w:tcPr>
            <w:tcW w:w="715" w:type="dxa"/>
            <w:vAlign w:val="center"/>
          </w:tcPr>
          <w:p w14:paraId="37157A34" w14:textId="77777777" w:rsidR="00610FA2" w:rsidRPr="00C3465C" w:rsidRDefault="00610FA2" w:rsidP="00610FA2">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4DFDE6D8" w14:textId="65EFF1AA"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supply raw materials from approved vendor list and submit all required material certificates for TPI approval before manufacturing.</w:t>
            </w:r>
          </w:p>
        </w:tc>
        <w:tc>
          <w:tcPr>
            <w:tcW w:w="1527" w:type="dxa"/>
            <w:shd w:val="clear" w:color="auto" w:fill="FFFFFF" w:themeFill="background1"/>
            <w:vAlign w:val="center"/>
          </w:tcPr>
          <w:p w14:paraId="208DD106" w14:textId="601C05E3" w:rsidR="00610FA2" w:rsidRPr="00C3465C"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shd w:val="clear" w:color="auto" w:fill="FFFFFF" w:themeFill="background1"/>
            <w:vAlign w:val="center"/>
          </w:tcPr>
          <w:p w14:paraId="7B98A3E0" w14:textId="3044E7A3"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shd w:val="clear" w:color="auto" w:fill="FFFFFF" w:themeFill="background1"/>
            <w:vAlign w:val="center"/>
          </w:tcPr>
          <w:p w14:paraId="29D3BA45" w14:textId="77777777" w:rsidR="00610FA2" w:rsidRPr="00B76622"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shd w:val="clear" w:color="auto" w:fill="FFFFFF" w:themeFill="background1"/>
            <w:vAlign w:val="center"/>
          </w:tcPr>
          <w:p w14:paraId="3A9DA024"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5767AEEF" w14:textId="77777777" w:rsidTr="00E83EB1">
        <w:trPr>
          <w:gridAfter w:val="1"/>
          <w:wAfter w:w="2560" w:type="dxa"/>
        </w:trPr>
        <w:tc>
          <w:tcPr>
            <w:tcW w:w="715" w:type="dxa"/>
            <w:vAlign w:val="center"/>
          </w:tcPr>
          <w:p w14:paraId="1D700E70" w14:textId="77777777" w:rsidR="00610FA2" w:rsidRPr="00C3465C" w:rsidRDefault="00610FA2" w:rsidP="00610FA2">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6EE69FCC" w14:textId="4116F461"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issue and take client approval for vendor documents as per VPIS before any raw material supply </w:t>
            </w:r>
            <w:r w:rsidRPr="008014F0">
              <w:rPr>
                <w:rFonts w:ascii="Cambria" w:hAnsi="Cambria" w:cs="Calibri"/>
                <w:color w:val="000000"/>
                <w:sz w:val="18"/>
                <w:szCs w:val="18"/>
              </w:rPr>
              <w:lastRenderedPageBreak/>
              <w:t>or manufacturing.</w:t>
            </w:r>
          </w:p>
        </w:tc>
        <w:tc>
          <w:tcPr>
            <w:tcW w:w="1527" w:type="dxa"/>
            <w:shd w:val="clear" w:color="auto" w:fill="FFFFFF" w:themeFill="background1"/>
            <w:vAlign w:val="center"/>
          </w:tcPr>
          <w:p w14:paraId="208D4F65" w14:textId="364FFC41" w:rsidR="00610FA2" w:rsidRPr="00C3465C"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Confirmed</w:t>
            </w:r>
          </w:p>
        </w:tc>
        <w:tc>
          <w:tcPr>
            <w:tcW w:w="2569" w:type="dxa"/>
            <w:gridSpan w:val="2"/>
            <w:shd w:val="clear" w:color="auto" w:fill="FFFFFF" w:themeFill="background1"/>
            <w:vAlign w:val="center"/>
          </w:tcPr>
          <w:p w14:paraId="682B99F3" w14:textId="5E771FEB"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shd w:val="clear" w:color="auto" w:fill="FFFFFF" w:themeFill="background1"/>
            <w:vAlign w:val="center"/>
          </w:tcPr>
          <w:p w14:paraId="6BBDEB52" w14:textId="77777777" w:rsidR="00610FA2" w:rsidRPr="00B76622"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shd w:val="clear" w:color="auto" w:fill="FFFFFF" w:themeFill="background1"/>
            <w:vAlign w:val="center"/>
          </w:tcPr>
          <w:p w14:paraId="6FF9A624"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3907D7EE" w14:textId="77777777" w:rsidTr="00E83EB1">
        <w:trPr>
          <w:gridAfter w:val="1"/>
          <w:wAfter w:w="2560" w:type="dxa"/>
        </w:trPr>
        <w:tc>
          <w:tcPr>
            <w:tcW w:w="715" w:type="dxa"/>
            <w:vAlign w:val="center"/>
          </w:tcPr>
          <w:p w14:paraId="2B4CACEE" w14:textId="77777777" w:rsidR="00610FA2" w:rsidRPr="00C3465C" w:rsidRDefault="00610FA2" w:rsidP="00610FA2">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792E15B" w14:textId="28A9FD1D"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material selection for each part of package is suitable for service condition and design life.</w:t>
            </w:r>
          </w:p>
        </w:tc>
        <w:tc>
          <w:tcPr>
            <w:tcW w:w="1527" w:type="dxa"/>
            <w:vAlign w:val="center"/>
          </w:tcPr>
          <w:p w14:paraId="18DC310F" w14:textId="797141D9" w:rsidR="00610FA2" w:rsidRPr="00C3465C"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color w:val="FF0000"/>
                <w:sz w:val="20"/>
                <w:szCs w:val="20"/>
                <w:lang w:eastAsia="zh-CN"/>
              </w:rPr>
              <w:t>Confirmed (</w:t>
            </w:r>
            <w:r w:rsidRPr="00531E99">
              <w:rPr>
                <w:rFonts w:asciiTheme="minorBidi" w:eastAsia="SimSun" w:hAnsiTheme="minorBidi" w:cstheme="minorBidi"/>
                <w:color w:val="FF0000"/>
                <w:sz w:val="20"/>
                <w:szCs w:val="20"/>
                <w:lang w:eastAsia="zh-CN"/>
              </w:rPr>
              <w:t>Selected material is not in scope</w:t>
            </w:r>
            <w:r>
              <w:rPr>
                <w:rFonts w:asciiTheme="minorBidi" w:eastAsia="SimSun" w:hAnsiTheme="minorBidi" w:cstheme="minorBidi"/>
                <w:color w:val="FF0000"/>
                <w:sz w:val="20"/>
                <w:szCs w:val="20"/>
                <w:lang w:eastAsia="zh-CN"/>
              </w:rPr>
              <w:t>)</w:t>
            </w:r>
          </w:p>
        </w:tc>
        <w:tc>
          <w:tcPr>
            <w:tcW w:w="2569" w:type="dxa"/>
            <w:gridSpan w:val="2"/>
            <w:vAlign w:val="center"/>
          </w:tcPr>
          <w:p w14:paraId="5252CD7C" w14:textId="09C08490"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r>
              <w:rPr>
                <w:rFonts w:ascii="Cambria" w:hAnsi="Cambria" w:cs="Calibri"/>
                <w:color w:val="000000"/>
                <w:sz w:val="18"/>
                <w:szCs w:val="18"/>
              </w:rPr>
              <w:t>,</w:t>
            </w:r>
            <w:r w:rsidRPr="00FB20FC">
              <w:rPr>
                <w:rFonts w:ascii="Cambria" w:hAnsi="Cambria" w:cs="Calibri"/>
                <w:color w:val="000000"/>
                <w:sz w:val="18"/>
                <w:szCs w:val="18"/>
              </w:rPr>
              <w:t xml:space="preserve"> Material shall be guaranteed by vendor for pump's condition</w:t>
            </w:r>
          </w:p>
        </w:tc>
        <w:tc>
          <w:tcPr>
            <w:tcW w:w="2394" w:type="dxa"/>
            <w:vAlign w:val="center"/>
          </w:tcPr>
          <w:p w14:paraId="4DA2015C" w14:textId="227241D4" w:rsidR="00610FA2" w:rsidRPr="00B76622"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B76622">
              <w:rPr>
                <w:rFonts w:asciiTheme="minorBidi" w:eastAsia="Calibri" w:hAnsiTheme="minorBidi" w:cstheme="minorBidi"/>
                <w:b/>
                <w:bCs/>
                <w:sz w:val="20"/>
                <w:szCs w:val="20"/>
                <w:lang w:eastAsia="en-US"/>
              </w:rPr>
              <w:t>Confirmed (but not selection)</w:t>
            </w:r>
          </w:p>
        </w:tc>
        <w:tc>
          <w:tcPr>
            <w:tcW w:w="2560" w:type="dxa"/>
            <w:vAlign w:val="center"/>
          </w:tcPr>
          <w:p w14:paraId="03EC0445" w14:textId="77777777" w:rsidR="00610FA2"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p w14:paraId="5B1B152A"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275EF906" w14:textId="77777777" w:rsidTr="00E83EB1">
        <w:trPr>
          <w:gridAfter w:val="1"/>
          <w:wAfter w:w="2560" w:type="dxa"/>
          <w:trHeight w:val="978"/>
        </w:trPr>
        <w:tc>
          <w:tcPr>
            <w:tcW w:w="715" w:type="dxa"/>
            <w:vAlign w:val="center"/>
          </w:tcPr>
          <w:p w14:paraId="4A68BF86" w14:textId="77777777" w:rsidR="00610FA2" w:rsidRPr="00C3465C" w:rsidRDefault="00610FA2" w:rsidP="00610FA2">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F8858F0" w14:textId="1C600D24"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1527" w:type="dxa"/>
            <w:vAlign w:val="center"/>
          </w:tcPr>
          <w:p w14:paraId="1CC8C030" w14:textId="0D55C179" w:rsidR="00610FA2" w:rsidRPr="00C3465C"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5C81B279" w14:textId="61411653"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76A8BF45"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BEA8D0"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C3465C" w14:paraId="3A3D0281" w14:textId="77777777" w:rsidTr="00E83EB1">
        <w:trPr>
          <w:gridAfter w:val="1"/>
          <w:wAfter w:w="2560" w:type="dxa"/>
        </w:trPr>
        <w:tc>
          <w:tcPr>
            <w:tcW w:w="715" w:type="dxa"/>
            <w:vAlign w:val="center"/>
          </w:tcPr>
          <w:p w14:paraId="54534F55" w14:textId="77777777" w:rsidR="00610FA2" w:rsidRPr="00C3465C" w:rsidRDefault="00610FA2" w:rsidP="00610FA2">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1B1754CF" w14:textId="2BE4DC1F"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the package shall be designed and constructed so that requires minimum site work (preparation and welding) while fulfills transportation limits.</w:t>
            </w:r>
          </w:p>
        </w:tc>
        <w:tc>
          <w:tcPr>
            <w:tcW w:w="1527" w:type="dxa"/>
            <w:vAlign w:val="center"/>
          </w:tcPr>
          <w:p w14:paraId="691D5660" w14:textId="2DEC016B" w:rsidR="00610FA2" w:rsidRPr="00C3465C"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25877E2A" w14:textId="2B3791E9" w:rsidR="00610FA2" w:rsidRPr="00E6271C" w:rsidRDefault="00610FA2" w:rsidP="00610FA2">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9F492A">
              <w:rPr>
                <w:rFonts w:ascii="Cambria" w:hAnsi="Cambria" w:cs="Calibri"/>
                <w:color w:val="000000"/>
                <w:sz w:val="18"/>
                <w:szCs w:val="18"/>
              </w:rPr>
              <w:t>Closed</w:t>
            </w:r>
          </w:p>
        </w:tc>
        <w:tc>
          <w:tcPr>
            <w:tcW w:w="2394" w:type="dxa"/>
            <w:vAlign w:val="center"/>
          </w:tcPr>
          <w:p w14:paraId="59FFCA34"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610FA2" w:rsidRPr="00C3465C"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10FA2" w:rsidRPr="0041630B" w14:paraId="30698D7C" w14:textId="77777777" w:rsidTr="00E83EB1">
        <w:trPr>
          <w:gridAfter w:val="1"/>
          <w:wAfter w:w="2560" w:type="dxa"/>
        </w:trPr>
        <w:tc>
          <w:tcPr>
            <w:tcW w:w="715" w:type="dxa"/>
            <w:vAlign w:val="center"/>
          </w:tcPr>
          <w:p w14:paraId="16DEA362" w14:textId="77777777" w:rsidR="00610FA2" w:rsidRPr="0041630B" w:rsidRDefault="00610FA2" w:rsidP="00610FA2">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62EA8C3" w14:textId="05DD5407"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1527" w:type="dxa"/>
            <w:vAlign w:val="center"/>
          </w:tcPr>
          <w:p w14:paraId="770D2996" w14:textId="51FF4421" w:rsidR="00610FA2" w:rsidRPr="0041630B"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4F015D4C" w14:textId="0DE56DBE" w:rsidR="00610FA2" w:rsidRPr="00E6271C" w:rsidRDefault="00610FA2" w:rsidP="00610FA2">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9F492A">
              <w:rPr>
                <w:rFonts w:ascii="Cambria" w:hAnsi="Cambria" w:cs="Calibri"/>
                <w:color w:val="000000"/>
                <w:sz w:val="18"/>
                <w:szCs w:val="18"/>
              </w:rPr>
              <w:t>Closed</w:t>
            </w:r>
          </w:p>
        </w:tc>
        <w:tc>
          <w:tcPr>
            <w:tcW w:w="2394" w:type="dxa"/>
            <w:vAlign w:val="center"/>
          </w:tcPr>
          <w:p w14:paraId="0265058E" w14:textId="77777777"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892BCFF" w14:textId="77777777"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610FA2" w:rsidRPr="0041630B" w14:paraId="499FEF10" w14:textId="77777777" w:rsidTr="00E83EB1">
        <w:trPr>
          <w:gridAfter w:val="1"/>
          <w:wAfter w:w="2560" w:type="dxa"/>
        </w:trPr>
        <w:tc>
          <w:tcPr>
            <w:tcW w:w="715" w:type="dxa"/>
            <w:vAlign w:val="center"/>
          </w:tcPr>
          <w:p w14:paraId="790C9C8A" w14:textId="77777777" w:rsidR="00610FA2" w:rsidRPr="0041630B" w:rsidRDefault="00610FA2" w:rsidP="00610FA2">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3DE4C52" w14:textId="16ED3DF4"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employ certified and expert workers and inspectors and to use calibrated measuring instruments according to regulations of ISO 3834 and ISO 9001.</w:t>
            </w:r>
          </w:p>
        </w:tc>
        <w:tc>
          <w:tcPr>
            <w:tcW w:w="1527" w:type="dxa"/>
            <w:vAlign w:val="center"/>
          </w:tcPr>
          <w:p w14:paraId="3222DF19" w14:textId="48E59329" w:rsidR="00610FA2" w:rsidRPr="0041630B"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7ED59EEA" w14:textId="30B1F538"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9D0B64">
              <w:rPr>
                <w:rFonts w:ascii="Cambria" w:hAnsi="Cambria" w:cs="Calibri"/>
                <w:color w:val="000000"/>
                <w:sz w:val="18"/>
                <w:szCs w:val="18"/>
              </w:rPr>
              <w:t>Closed</w:t>
            </w:r>
          </w:p>
        </w:tc>
        <w:tc>
          <w:tcPr>
            <w:tcW w:w="2394" w:type="dxa"/>
            <w:vAlign w:val="center"/>
          </w:tcPr>
          <w:p w14:paraId="643E793B" w14:textId="77777777"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610FA2" w:rsidRPr="0041630B" w14:paraId="06D54FB2" w14:textId="77777777" w:rsidTr="00E83EB1">
        <w:trPr>
          <w:gridAfter w:val="1"/>
          <w:wAfter w:w="2560" w:type="dxa"/>
        </w:trPr>
        <w:tc>
          <w:tcPr>
            <w:tcW w:w="715" w:type="dxa"/>
            <w:vAlign w:val="center"/>
          </w:tcPr>
          <w:p w14:paraId="69FCF9DB" w14:textId="77777777" w:rsidR="00610FA2" w:rsidRPr="0041630B" w:rsidRDefault="00610FA2" w:rsidP="00610FA2">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90A2365" w14:textId="266E6FF7"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perform and report all required inspection and tests according to project specification and datasheets and reference standards and approved ITP including visual, dimensional, NDT, PMI, PWHT, Hardness, Hydrotest, Performance, Running, …</w:t>
            </w:r>
          </w:p>
        </w:tc>
        <w:tc>
          <w:tcPr>
            <w:tcW w:w="1527" w:type="dxa"/>
            <w:vAlign w:val="center"/>
          </w:tcPr>
          <w:p w14:paraId="04FCB58F" w14:textId="2A4B5853" w:rsidR="00610FA2" w:rsidRPr="0041630B"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0A501D04" w14:textId="77777777" w:rsidR="00610FA2" w:rsidRDefault="00610FA2" w:rsidP="00610FA2">
            <w:pPr>
              <w:widowControl/>
              <w:shd w:val="clear" w:color="auto" w:fill="FFFFFF" w:themeFill="background1"/>
              <w:wordWrap/>
              <w:adjustRightInd/>
              <w:spacing w:line="240" w:lineRule="auto"/>
              <w:jc w:val="left"/>
              <w:textAlignment w:val="auto"/>
              <w:rPr>
                <w:rFonts w:ascii="Cambria" w:hAnsi="Cambria" w:cs="Calibri"/>
                <w:color w:val="000000"/>
                <w:sz w:val="18"/>
                <w:szCs w:val="18"/>
                <w:rtl/>
              </w:rPr>
            </w:pPr>
            <w:r>
              <w:rPr>
                <w:rFonts w:ascii="Cambria" w:hAnsi="Cambria" w:cs="Calibri" w:hint="cs"/>
                <w:color w:val="000000"/>
                <w:sz w:val="18"/>
                <w:szCs w:val="18"/>
                <w:rtl/>
              </w:rPr>
              <w:t xml:space="preserve"> </w:t>
            </w:r>
          </w:p>
          <w:p w14:paraId="01AA009C" w14:textId="77777777" w:rsidR="00610FA2" w:rsidRDefault="00610FA2" w:rsidP="00610FA2">
            <w:pPr>
              <w:widowControl/>
              <w:shd w:val="clear" w:color="auto" w:fill="FFFFFF" w:themeFill="background1"/>
              <w:wordWrap/>
              <w:adjustRightInd/>
              <w:spacing w:line="240" w:lineRule="auto"/>
              <w:jc w:val="left"/>
              <w:textAlignment w:val="auto"/>
              <w:rPr>
                <w:rFonts w:ascii="Cambria" w:hAnsi="Cambria" w:cs="Calibri"/>
                <w:color w:val="000000"/>
                <w:sz w:val="18"/>
                <w:szCs w:val="18"/>
                <w:rtl/>
              </w:rPr>
            </w:pPr>
          </w:p>
          <w:p w14:paraId="6DCDD695" w14:textId="36194421"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9D0B64">
              <w:rPr>
                <w:rFonts w:ascii="Cambria" w:hAnsi="Cambria" w:cs="Calibri"/>
                <w:color w:val="000000"/>
                <w:sz w:val="18"/>
                <w:szCs w:val="18"/>
              </w:rPr>
              <w:t>Closed</w:t>
            </w:r>
          </w:p>
        </w:tc>
        <w:tc>
          <w:tcPr>
            <w:tcW w:w="2394" w:type="dxa"/>
            <w:vAlign w:val="center"/>
          </w:tcPr>
          <w:p w14:paraId="0CAE15B5" w14:textId="77777777"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0D8372BC" w14:textId="77777777"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610FA2" w:rsidRPr="0041630B" w14:paraId="627E2CF5" w14:textId="77777777" w:rsidTr="00E83EB1">
        <w:trPr>
          <w:gridAfter w:val="1"/>
          <w:wAfter w:w="2560" w:type="dxa"/>
        </w:trPr>
        <w:tc>
          <w:tcPr>
            <w:tcW w:w="715" w:type="dxa"/>
            <w:vAlign w:val="center"/>
          </w:tcPr>
          <w:p w14:paraId="7E09B192" w14:textId="71E60C34" w:rsidR="00610FA2" w:rsidRPr="0041630B" w:rsidRDefault="00610FA2" w:rsidP="00610FA2">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5CA24A7" w14:textId="77777777"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66ED1746" w:rsidR="00610FA2" w:rsidRPr="008014F0" w:rsidRDefault="00610FA2" w:rsidP="00610FA2">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lastRenderedPageBreak/>
              <w:t>Vendor shall confirm observe environmental regulations during manufacturing processes such as casting, machining, welding, blasting, etc.</w:t>
            </w:r>
          </w:p>
        </w:tc>
        <w:tc>
          <w:tcPr>
            <w:tcW w:w="1527" w:type="dxa"/>
            <w:vAlign w:val="center"/>
          </w:tcPr>
          <w:p w14:paraId="4EE70410" w14:textId="2788261F" w:rsidR="00610FA2" w:rsidRPr="0041630B"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Confirmed</w:t>
            </w:r>
          </w:p>
        </w:tc>
        <w:tc>
          <w:tcPr>
            <w:tcW w:w="2569" w:type="dxa"/>
            <w:gridSpan w:val="2"/>
            <w:vAlign w:val="center"/>
          </w:tcPr>
          <w:p w14:paraId="0F93B647" w14:textId="02577737"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9D0B64">
              <w:rPr>
                <w:rFonts w:ascii="Cambria" w:hAnsi="Cambria" w:cs="Calibri"/>
                <w:color w:val="000000"/>
                <w:sz w:val="18"/>
                <w:szCs w:val="18"/>
              </w:rPr>
              <w:t>Closed</w:t>
            </w:r>
          </w:p>
        </w:tc>
        <w:tc>
          <w:tcPr>
            <w:tcW w:w="2394" w:type="dxa"/>
            <w:vAlign w:val="center"/>
          </w:tcPr>
          <w:p w14:paraId="30C47AD1" w14:textId="77777777"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610FA2" w:rsidRPr="0041630B" w14:paraId="3DF99A4D" w14:textId="77777777" w:rsidTr="00E83EB1">
        <w:trPr>
          <w:gridAfter w:val="1"/>
          <w:wAfter w:w="2560" w:type="dxa"/>
        </w:trPr>
        <w:tc>
          <w:tcPr>
            <w:tcW w:w="715" w:type="dxa"/>
            <w:vAlign w:val="center"/>
          </w:tcPr>
          <w:p w14:paraId="460B44C3" w14:textId="77777777" w:rsidR="00610FA2" w:rsidRPr="0041630B" w:rsidRDefault="00610FA2" w:rsidP="00610FA2">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959D01F" w14:textId="6D054E15"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to prepare final data book according to project FDB requirements.</w:t>
            </w:r>
          </w:p>
        </w:tc>
        <w:tc>
          <w:tcPr>
            <w:tcW w:w="1527" w:type="dxa"/>
            <w:vAlign w:val="center"/>
          </w:tcPr>
          <w:p w14:paraId="45920296" w14:textId="2D2B2F0E" w:rsidR="00610FA2" w:rsidRPr="0041630B"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0D7A1FB8" w14:textId="7085288F"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9D0B64">
              <w:rPr>
                <w:rFonts w:ascii="Cambria" w:hAnsi="Cambria" w:cs="Calibri"/>
                <w:color w:val="000000"/>
                <w:sz w:val="18"/>
                <w:szCs w:val="18"/>
              </w:rPr>
              <w:t>Closed</w:t>
            </w:r>
          </w:p>
        </w:tc>
        <w:tc>
          <w:tcPr>
            <w:tcW w:w="2394" w:type="dxa"/>
            <w:vAlign w:val="center"/>
          </w:tcPr>
          <w:p w14:paraId="211F868D" w14:textId="77777777"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610FA2" w:rsidRPr="0041630B" w14:paraId="3AFEE9FE" w14:textId="77777777" w:rsidTr="00E83EB1">
        <w:trPr>
          <w:gridAfter w:val="1"/>
          <w:wAfter w:w="2560" w:type="dxa"/>
        </w:trPr>
        <w:tc>
          <w:tcPr>
            <w:tcW w:w="14805" w:type="dxa"/>
            <w:gridSpan w:val="7"/>
            <w:shd w:val="clear" w:color="auto" w:fill="BFBFBF" w:themeFill="background1" w:themeFillShade="BF"/>
            <w:vAlign w:val="center"/>
          </w:tcPr>
          <w:p w14:paraId="7550E21A" w14:textId="0063EFF4" w:rsidR="00610FA2" w:rsidRPr="00D0599F" w:rsidRDefault="00610FA2" w:rsidP="00610FA2">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EB3A8F">
              <w:rPr>
                <w:rFonts w:asciiTheme="minorBidi" w:hAnsiTheme="minorBidi" w:cstheme="minorBidi"/>
                <w:b/>
                <w:bCs/>
                <w:color w:val="C00000"/>
                <w:sz w:val="24"/>
                <w:szCs w:val="24"/>
              </w:rPr>
              <w:t>INSTRUMENT</w:t>
            </w:r>
          </w:p>
        </w:tc>
      </w:tr>
      <w:tr w:rsidR="00610FA2" w:rsidRPr="0041630B" w14:paraId="0436A9B5" w14:textId="77777777" w:rsidTr="00E83EB1">
        <w:trPr>
          <w:gridAfter w:val="1"/>
          <w:wAfter w:w="2560" w:type="dxa"/>
        </w:trPr>
        <w:tc>
          <w:tcPr>
            <w:tcW w:w="715" w:type="dxa"/>
            <w:vAlign w:val="center"/>
          </w:tcPr>
          <w:p w14:paraId="60639A80" w14:textId="77777777" w:rsidR="00610FA2" w:rsidRPr="0041630B" w:rsidRDefault="00610FA2" w:rsidP="00610FA2">
            <w:pPr>
              <w:pStyle w:val="ListParagraph"/>
              <w:widowControl/>
              <w:numPr>
                <w:ilvl w:val="0"/>
                <w:numId w:val="16"/>
              </w:numPr>
              <w:shd w:val="clear" w:color="auto" w:fill="FFFFFF" w:themeFill="background1"/>
              <w:wordWrap/>
              <w:autoSpaceDE w:val="0"/>
              <w:autoSpaceDN w:val="0"/>
              <w:adjustRightInd/>
              <w:spacing w:line="240" w:lineRule="auto"/>
              <w:ind w:left="-1013" w:right="-115"/>
              <w:jc w:val="right"/>
              <w:textAlignment w:val="auto"/>
              <w:rPr>
                <w:rFonts w:asciiTheme="minorBidi" w:eastAsia="Calibri" w:hAnsiTheme="minorBidi" w:cstheme="minorBidi"/>
                <w:sz w:val="20"/>
                <w:szCs w:val="20"/>
                <w:lang w:eastAsia="en-US"/>
              </w:rPr>
            </w:pPr>
          </w:p>
        </w:tc>
        <w:tc>
          <w:tcPr>
            <w:tcW w:w="5040" w:type="dxa"/>
            <w:vAlign w:val="center"/>
          </w:tcPr>
          <w:p w14:paraId="6C0C965D" w14:textId="77777777" w:rsidR="00610FA2" w:rsidRPr="002211E6" w:rsidRDefault="00610FA2" w:rsidP="00610FA2">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682B098C" w14:textId="77777777"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p>
        </w:tc>
        <w:tc>
          <w:tcPr>
            <w:tcW w:w="1527" w:type="dxa"/>
            <w:vAlign w:val="center"/>
          </w:tcPr>
          <w:p w14:paraId="4F2DA56D" w14:textId="77777777" w:rsidR="00610FA2"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p>
        </w:tc>
        <w:tc>
          <w:tcPr>
            <w:tcW w:w="2569" w:type="dxa"/>
            <w:gridSpan w:val="2"/>
            <w:vAlign w:val="center"/>
          </w:tcPr>
          <w:p w14:paraId="46244DFD" w14:textId="39F1661F" w:rsidR="00610FA2" w:rsidRDefault="00610FA2" w:rsidP="00610FA2">
            <w:pPr>
              <w:widowControl/>
              <w:shd w:val="clear" w:color="auto" w:fill="FFFFFF" w:themeFill="background1"/>
              <w:wordWrap/>
              <w:adjustRightInd/>
              <w:spacing w:line="240" w:lineRule="auto"/>
              <w:jc w:val="left"/>
              <w:textAlignment w:val="auto"/>
              <w:rPr>
                <w:rFonts w:ascii="Cambria" w:hAnsi="Cambria" w:cs="Calibri"/>
                <w:color w:val="000000"/>
                <w:sz w:val="18"/>
                <w:szCs w:val="18"/>
                <w:rtl/>
              </w:rPr>
            </w:pPr>
            <w:r w:rsidRPr="002211E6">
              <w:rPr>
                <w:rFonts w:asciiTheme="minorBidi" w:eastAsia="SimSun" w:hAnsiTheme="minorBidi" w:cstheme="minorBidi"/>
                <w:color w:val="1F497D" w:themeColor="text2"/>
                <w:sz w:val="20"/>
                <w:szCs w:val="20"/>
                <w:lang w:eastAsia="zh-CN"/>
              </w:rPr>
              <w:t xml:space="preserve">Instruments related to seal </w:t>
            </w:r>
            <w:proofErr w:type="gramStart"/>
            <w:r w:rsidRPr="002211E6">
              <w:rPr>
                <w:rFonts w:asciiTheme="minorBidi" w:eastAsia="SimSun" w:hAnsiTheme="minorBidi" w:cstheme="minorBidi"/>
                <w:color w:val="1F497D" w:themeColor="text2"/>
                <w:sz w:val="20"/>
                <w:szCs w:val="20"/>
                <w:lang w:eastAsia="zh-CN"/>
              </w:rPr>
              <w:t>plans(</w:t>
            </w:r>
            <w:proofErr w:type="gramEnd"/>
            <w:r w:rsidRPr="002211E6">
              <w:rPr>
                <w:rFonts w:asciiTheme="minorBidi" w:eastAsia="SimSun" w:hAnsiTheme="minorBidi" w:cstheme="minorBidi"/>
                <w:color w:val="1F497D" w:themeColor="text2"/>
                <w:sz w:val="20"/>
                <w:szCs w:val="20"/>
                <w:lang w:eastAsia="zh-CN"/>
              </w:rPr>
              <w:t xml:space="preserve"> if any) shall be supplied by pump Vendor as per API 682 and data sheet.</w:t>
            </w:r>
          </w:p>
        </w:tc>
        <w:tc>
          <w:tcPr>
            <w:tcW w:w="2394" w:type="dxa"/>
            <w:vAlign w:val="center"/>
          </w:tcPr>
          <w:p w14:paraId="79D0B075" w14:textId="4A0CF7E4"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Confirmed</w:t>
            </w:r>
          </w:p>
        </w:tc>
        <w:tc>
          <w:tcPr>
            <w:tcW w:w="2560" w:type="dxa"/>
            <w:vAlign w:val="center"/>
          </w:tcPr>
          <w:p w14:paraId="560E78A1" w14:textId="1B403BAD" w:rsidR="00610FA2" w:rsidRPr="00066E84" w:rsidRDefault="00610FA2" w:rsidP="00066E84">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r>
      <w:tr w:rsidR="00610FA2" w:rsidRPr="0041630B" w14:paraId="22B29A0C" w14:textId="77777777" w:rsidTr="00E83EB1">
        <w:trPr>
          <w:gridAfter w:val="1"/>
          <w:wAfter w:w="2560" w:type="dxa"/>
        </w:trPr>
        <w:tc>
          <w:tcPr>
            <w:tcW w:w="715" w:type="dxa"/>
            <w:vAlign w:val="center"/>
          </w:tcPr>
          <w:p w14:paraId="401949D7" w14:textId="77777777" w:rsidR="00610FA2" w:rsidRPr="0041630B" w:rsidRDefault="00610FA2" w:rsidP="00610FA2">
            <w:pPr>
              <w:pStyle w:val="ListParagraph"/>
              <w:widowControl/>
              <w:numPr>
                <w:ilvl w:val="0"/>
                <w:numId w:val="16"/>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CE7824F" w14:textId="77777777" w:rsidR="00610FA2" w:rsidRPr="002211E6" w:rsidRDefault="00610FA2" w:rsidP="00610FA2">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253282B7" w14:textId="77777777"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p>
        </w:tc>
        <w:tc>
          <w:tcPr>
            <w:tcW w:w="1527" w:type="dxa"/>
            <w:vAlign w:val="center"/>
          </w:tcPr>
          <w:p w14:paraId="07AB8861" w14:textId="77777777" w:rsidR="00610FA2"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p>
        </w:tc>
        <w:tc>
          <w:tcPr>
            <w:tcW w:w="2569" w:type="dxa"/>
            <w:gridSpan w:val="2"/>
            <w:vAlign w:val="center"/>
          </w:tcPr>
          <w:p w14:paraId="587F02BD" w14:textId="77777777" w:rsidR="00610FA2" w:rsidRPr="002211E6"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Instrument reference documents shall be followed by Vendor which are:</w:t>
            </w:r>
          </w:p>
          <w:p w14:paraId="1B98F82F" w14:textId="77777777" w:rsidR="00610FA2" w:rsidRPr="002211E6"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5675EFA6" w14:textId="77777777" w:rsidR="00610FA2" w:rsidRPr="002211E6"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-BK-GNRAL-PEDCO-000-IN-SP-0001 SPECIFICATION FOR INSTRUMENTATION</w:t>
            </w:r>
          </w:p>
          <w:p w14:paraId="0577A593" w14:textId="77777777" w:rsidR="00610FA2" w:rsidRPr="002211E6"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5A17ABF4" w14:textId="77777777" w:rsidR="00610FA2" w:rsidRPr="002211E6"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 xml:space="preserve">-BK-GNRAL-PEDCO-000-IN-SP-0004 SPECIFICATION FOR INSTRUMENT AND CONTROL OF PACKAGE </w:t>
            </w:r>
            <w:r w:rsidRPr="002211E6">
              <w:rPr>
                <w:rFonts w:asciiTheme="minorBidi" w:eastAsia="SimSun" w:hAnsiTheme="minorBidi" w:cstheme="minorBidi"/>
                <w:color w:val="1F497D" w:themeColor="text2"/>
                <w:sz w:val="20"/>
                <w:szCs w:val="20"/>
                <w:lang w:eastAsia="zh-CN"/>
              </w:rPr>
              <w:lastRenderedPageBreak/>
              <w:t>UNIT SYSTEM (PU)</w:t>
            </w:r>
          </w:p>
          <w:p w14:paraId="592C8848" w14:textId="77777777" w:rsidR="00610FA2" w:rsidRPr="002211E6"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6E480C66" w14:textId="1C75076D" w:rsidR="00610FA2" w:rsidRDefault="00610FA2" w:rsidP="00610FA2">
            <w:pPr>
              <w:widowControl/>
              <w:shd w:val="clear" w:color="auto" w:fill="FFFFFF" w:themeFill="background1"/>
              <w:wordWrap/>
              <w:adjustRightInd/>
              <w:spacing w:line="240" w:lineRule="auto"/>
              <w:jc w:val="left"/>
              <w:textAlignment w:val="auto"/>
              <w:rPr>
                <w:rFonts w:ascii="Cambria" w:hAnsi="Cambria" w:cs="Calibri"/>
                <w:color w:val="000000"/>
                <w:sz w:val="18"/>
                <w:szCs w:val="18"/>
                <w:rtl/>
              </w:rPr>
            </w:pPr>
            <w:r w:rsidRPr="002211E6">
              <w:rPr>
                <w:rFonts w:asciiTheme="minorBidi" w:eastAsia="SimSun" w:hAnsiTheme="minorBidi" w:cstheme="minorBidi"/>
                <w:color w:val="1F497D" w:themeColor="text2"/>
                <w:sz w:val="20"/>
                <w:szCs w:val="20"/>
                <w:lang w:eastAsia="zh-CN"/>
              </w:rPr>
              <w:t>-BK-GNRAL-PEDCO-000-IN-SP-0010 SPECIFICATION FOR INSTRUMENTF&amp;G CABLES</w:t>
            </w:r>
          </w:p>
        </w:tc>
        <w:tc>
          <w:tcPr>
            <w:tcW w:w="2394" w:type="dxa"/>
            <w:vAlign w:val="center"/>
          </w:tcPr>
          <w:p w14:paraId="5D10A794" w14:textId="3320C34F"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lastRenderedPageBreak/>
              <w:t>confirmed</w:t>
            </w:r>
          </w:p>
        </w:tc>
        <w:tc>
          <w:tcPr>
            <w:tcW w:w="2560" w:type="dxa"/>
            <w:vAlign w:val="center"/>
          </w:tcPr>
          <w:p w14:paraId="62F9C2CA" w14:textId="0A3E2E7F" w:rsidR="00610FA2" w:rsidRPr="00066E84" w:rsidRDefault="00610FA2" w:rsidP="00066E84">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r>
      <w:tr w:rsidR="00610FA2" w:rsidRPr="0041630B" w14:paraId="7BE2B6F6" w14:textId="77777777" w:rsidTr="00E83EB1">
        <w:trPr>
          <w:gridAfter w:val="1"/>
          <w:wAfter w:w="2560" w:type="dxa"/>
        </w:trPr>
        <w:tc>
          <w:tcPr>
            <w:tcW w:w="715" w:type="dxa"/>
            <w:vAlign w:val="center"/>
          </w:tcPr>
          <w:p w14:paraId="29741920" w14:textId="77777777" w:rsidR="00610FA2" w:rsidRPr="0041630B" w:rsidRDefault="00610FA2" w:rsidP="00610FA2">
            <w:pPr>
              <w:pStyle w:val="ListParagraph"/>
              <w:widowControl/>
              <w:numPr>
                <w:ilvl w:val="0"/>
                <w:numId w:val="16"/>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63D39336" w14:textId="77777777" w:rsidR="00610FA2" w:rsidRPr="002211E6" w:rsidRDefault="00610FA2" w:rsidP="00610FA2">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65F4A69B" w14:textId="77777777" w:rsidR="00610FA2" w:rsidRPr="008014F0" w:rsidRDefault="00610FA2" w:rsidP="00610FA2">
            <w:pPr>
              <w:tabs>
                <w:tab w:val="left" w:pos="395"/>
              </w:tabs>
              <w:wordWrap/>
              <w:autoSpaceDE w:val="0"/>
              <w:autoSpaceDN w:val="0"/>
              <w:spacing w:before="60" w:after="60" w:line="240" w:lineRule="auto"/>
              <w:rPr>
                <w:rFonts w:ascii="Cambria" w:hAnsi="Cambria" w:cs="Calibri"/>
                <w:color w:val="000000"/>
                <w:sz w:val="18"/>
                <w:szCs w:val="18"/>
              </w:rPr>
            </w:pPr>
          </w:p>
        </w:tc>
        <w:tc>
          <w:tcPr>
            <w:tcW w:w="1527" w:type="dxa"/>
            <w:vAlign w:val="center"/>
          </w:tcPr>
          <w:p w14:paraId="75A87B2C" w14:textId="77777777" w:rsidR="00610FA2" w:rsidRDefault="00610FA2" w:rsidP="00610FA2">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p>
        </w:tc>
        <w:tc>
          <w:tcPr>
            <w:tcW w:w="2569" w:type="dxa"/>
            <w:gridSpan w:val="2"/>
            <w:vAlign w:val="center"/>
          </w:tcPr>
          <w:p w14:paraId="5B8A3248" w14:textId="46C3615F" w:rsidR="00610FA2" w:rsidRDefault="00610FA2" w:rsidP="00610FA2">
            <w:pPr>
              <w:widowControl/>
              <w:shd w:val="clear" w:color="auto" w:fill="FFFFFF" w:themeFill="background1"/>
              <w:wordWrap/>
              <w:adjustRightInd/>
              <w:spacing w:line="240" w:lineRule="auto"/>
              <w:jc w:val="left"/>
              <w:textAlignment w:val="auto"/>
              <w:rPr>
                <w:rFonts w:ascii="Cambria" w:hAnsi="Cambria" w:cs="Calibri"/>
                <w:color w:val="000000"/>
                <w:sz w:val="18"/>
                <w:szCs w:val="18"/>
                <w:rtl/>
              </w:rPr>
            </w:pPr>
            <w:r w:rsidRPr="002211E6">
              <w:rPr>
                <w:rFonts w:asciiTheme="minorBidi" w:eastAsia="SimSun" w:hAnsiTheme="minorBidi" w:cstheme="minorBidi"/>
                <w:color w:val="1F497D" w:themeColor="text2"/>
                <w:sz w:val="20"/>
                <w:szCs w:val="20"/>
                <w:lang w:eastAsia="zh-CN"/>
              </w:rPr>
              <w:t>P&amp;ID for mechanical seal and instrument data sheet (if any) to be provided before order.</w:t>
            </w:r>
          </w:p>
        </w:tc>
        <w:tc>
          <w:tcPr>
            <w:tcW w:w="2394" w:type="dxa"/>
            <w:vAlign w:val="center"/>
          </w:tcPr>
          <w:p w14:paraId="5FB7D231" w14:textId="3A04C8B5" w:rsidR="00610FA2" w:rsidRPr="0041630B" w:rsidRDefault="00610FA2" w:rsidP="00610FA2">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Confirmed</w:t>
            </w:r>
          </w:p>
        </w:tc>
        <w:tc>
          <w:tcPr>
            <w:tcW w:w="2560" w:type="dxa"/>
            <w:vAlign w:val="center"/>
          </w:tcPr>
          <w:p w14:paraId="2A077A11" w14:textId="336598A3" w:rsidR="00610FA2" w:rsidRPr="00994EF1" w:rsidRDefault="00610FA2" w:rsidP="00994EF1">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r>
    </w:tbl>
    <w:p w14:paraId="488F29BF" w14:textId="77777777" w:rsidR="00E83EB1" w:rsidRDefault="007B0BEE" w:rsidP="00E4491E">
      <w:pPr>
        <w:shd w:val="clear" w:color="auto" w:fill="FFFFFF" w:themeFill="background1"/>
        <w:tabs>
          <w:tab w:val="left" w:pos="7560"/>
        </w:tabs>
        <w:rPr>
          <w:rFonts w:asciiTheme="minorBidi" w:hAnsiTheme="minorBidi" w:cstheme="minorBidi"/>
          <w:sz w:val="20"/>
          <w:szCs w:val="20"/>
        </w:rPr>
      </w:pPr>
      <w:r>
        <w:rPr>
          <w:rFonts w:asciiTheme="minorBidi" w:hAnsiTheme="minorBidi" w:cstheme="minorBidi"/>
          <w:sz w:val="20"/>
          <w:szCs w:val="20"/>
        </w:rPr>
        <w:br w:type="textWrapping" w:clear="all"/>
      </w:r>
    </w:p>
    <w:p w14:paraId="62D3FCB7" w14:textId="77777777" w:rsidR="00E83EB1" w:rsidRDefault="00E83EB1" w:rsidP="00E4491E">
      <w:pPr>
        <w:shd w:val="clear" w:color="auto" w:fill="FFFFFF" w:themeFill="background1"/>
        <w:tabs>
          <w:tab w:val="left" w:pos="7560"/>
        </w:tabs>
        <w:rPr>
          <w:rFonts w:asciiTheme="minorBidi" w:hAnsiTheme="minorBidi" w:cstheme="minorBidi"/>
          <w:sz w:val="20"/>
          <w:szCs w:val="20"/>
        </w:rPr>
      </w:pPr>
    </w:p>
    <w:p w14:paraId="7992D23E" w14:textId="77777777" w:rsidR="00E83EB1" w:rsidRDefault="00E83EB1" w:rsidP="00E4491E">
      <w:pPr>
        <w:shd w:val="clear" w:color="auto" w:fill="FFFFFF" w:themeFill="background1"/>
        <w:tabs>
          <w:tab w:val="left" w:pos="7560"/>
        </w:tabs>
        <w:rPr>
          <w:rFonts w:asciiTheme="minorBidi" w:hAnsiTheme="minorBidi" w:cstheme="minorBidi"/>
          <w:sz w:val="20"/>
          <w:szCs w:val="20"/>
        </w:rPr>
      </w:pPr>
    </w:p>
    <w:p w14:paraId="10988598" w14:textId="77777777" w:rsidR="00E83EB1" w:rsidRDefault="00E83EB1" w:rsidP="00E4491E">
      <w:pPr>
        <w:shd w:val="clear" w:color="auto" w:fill="FFFFFF" w:themeFill="background1"/>
        <w:tabs>
          <w:tab w:val="left" w:pos="7560"/>
        </w:tabs>
        <w:rPr>
          <w:rFonts w:asciiTheme="minorBidi" w:hAnsiTheme="minorBidi" w:cstheme="minorBidi"/>
          <w:sz w:val="20"/>
          <w:szCs w:val="20"/>
        </w:rPr>
      </w:pPr>
    </w:p>
    <w:p w14:paraId="4649CF71" w14:textId="77777777" w:rsidR="00E83EB1" w:rsidRDefault="00E83EB1" w:rsidP="00E4491E">
      <w:pPr>
        <w:shd w:val="clear" w:color="auto" w:fill="FFFFFF" w:themeFill="background1"/>
        <w:tabs>
          <w:tab w:val="left" w:pos="7560"/>
        </w:tabs>
        <w:rPr>
          <w:rFonts w:asciiTheme="minorBidi" w:hAnsiTheme="minorBidi" w:cstheme="minorBidi"/>
          <w:sz w:val="20"/>
          <w:szCs w:val="20"/>
        </w:rPr>
      </w:pPr>
    </w:p>
    <w:p w14:paraId="03A1D5C9" w14:textId="37416532" w:rsidR="00BF32BB" w:rsidRPr="0041630B" w:rsidRDefault="006747DB" w:rsidP="00E4491E">
      <w:pPr>
        <w:shd w:val="clear" w:color="auto" w:fill="FFFFFF" w:themeFill="background1"/>
        <w:tabs>
          <w:tab w:val="left" w:pos="7560"/>
        </w:tabs>
        <w:rPr>
          <w:rFonts w:asciiTheme="minorBidi" w:hAnsiTheme="minorBidi" w:cstheme="minorBidi"/>
          <w:sz w:val="20"/>
          <w:szCs w:val="20"/>
        </w:rPr>
      </w:pPr>
      <w:r>
        <w:rPr>
          <w:rFonts w:asciiTheme="minorBidi" w:hAnsiTheme="minorBidi" w:cstheme="minorBidi"/>
          <w:sz w:val="20"/>
          <w:szCs w:val="20"/>
        </w:rPr>
        <w:br w:type="textWrapping" w:clear="all"/>
      </w:r>
    </w:p>
    <w:tbl>
      <w:tblPr>
        <w:tblStyle w:val="TableGrid1"/>
        <w:tblW w:w="15030" w:type="dxa"/>
        <w:tblInd w:w="-635" w:type="dxa"/>
        <w:tblLayout w:type="fixed"/>
        <w:tblLook w:val="04A0" w:firstRow="1" w:lastRow="0" w:firstColumn="1" w:lastColumn="0" w:noHBand="0" w:noVBand="1"/>
      </w:tblPr>
      <w:tblGrid>
        <w:gridCol w:w="990"/>
        <w:gridCol w:w="6120"/>
        <w:gridCol w:w="2250"/>
        <w:gridCol w:w="2520"/>
        <w:gridCol w:w="3150"/>
      </w:tblGrid>
      <w:tr w:rsidR="00BF32BB" w:rsidRPr="000A788D" w14:paraId="4E3E3D21" w14:textId="77777777" w:rsidTr="00BF32BB">
        <w:trPr>
          <w:trHeight w:val="395"/>
          <w:tblHeader/>
        </w:trPr>
        <w:tc>
          <w:tcPr>
            <w:tcW w:w="990" w:type="dxa"/>
            <w:shd w:val="clear" w:color="auto" w:fill="DAEEF3" w:themeFill="accent5" w:themeFillTint="33"/>
            <w:vAlign w:val="center"/>
          </w:tcPr>
          <w:p w14:paraId="729326AE" w14:textId="77777777" w:rsidR="00BF32BB" w:rsidRPr="004E60B0" w:rsidRDefault="00BF32BB" w:rsidP="00BF32BB">
            <w:pPr>
              <w:spacing w:line="240" w:lineRule="auto"/>
              <w:jc w:val="center"/>
              <w:rPr>
                <w:rFonts w:asciiTheme="minorBidi" w:hAnsiTheme="minorBidi" w:cstheme="minorBidi"/>
                <w:b/>
                <w:bCs/>
                <w:i/>
                <w:iCs/>
              </w:rPr>
            </w:pPr>
            <w:r w:rsidRPr="004E60B0">
              <w:rPr>
                <w:rFonts w:asciiTheme="minorBidi" w:hAnsiTheme="minorBidi" w:cstheme="minorBidi"/>
                <w:b/>
                <w:bCs/>
                <w:i/>
                <w:iCs/>
              </w:rPr>
              <w:lastRenderedPageBreak/>
              <w:t>#</w:t>
            </w:r>
          </w:p>
        </w:tc>
        <w:tc>
          <w:tcPr>
            <w:tcW w:w="6120" w:type="dxa"/>
            <w:shd w:val="clear" w:color="auto" w:fill="DAEEF3" w:themeFill="accent5" w:themeFillTint="33"/>
            <w:vAlign w:val="center"/>
          </w:tcPr>
          <w:p w14:paraId="123FD6ED" w14:textId="77777777" w:rsidR="00BF32BB" w:rsidRDefault="00BF32BB" w:rsidP="00BF32BB">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3625035C" w14:textId="77777777" w:rsidR="00BF32BB" w:rsidRDefault="00BF32BB" w:rsidP="00BF32BB">
            <w:pPr>
              <w:spacing w:line="240" w:lineRule="auto"/>
              <w:jc w:val="center"/>
              <w:rPr>
                <w:rFonts w:asciiTheme="minorBidi" w:hAnsiTheme="minorBidi" w:cstheme="minorBidi"/>
                <w:b/>
                <w:bCs/>
                <w:i/>
                <w:iCs/>
              </w:rPr>
            </w:pPr>
            <w:r w:rsidRPr="00865B81">
              <w:rPr>
                <w:rFonts w:asciiTheme="minorBidi" w:hAnsiTheme="minorBidi" w:cstheme="minorBidi"/>
                <w:b/>
                <w:bCs/>
                <w:i/>
                <w:iCs/>
                <w:color w:val="FF0000"/>
              </w:rPr>
              <w:t>NISOC</w:t>
            </w:r>
            <w:r>
              <w:rPr>
                <w:rFonts w:asciiTheme="minorBidi" w:hAnsiTheme="minorBidi" w:cstheme="minorBidi"/>
                <w:b/>
                <w:bCs/>
                <w:i/>
                <w:iCs/>
              </w:rPr>
              <w:t xml:space="preserve"> Letter 1403/07/29</w:t>
            </w:r>
          </w:p>
          <w:p w14:paraId="44FEC247" w14:textId="77777777" w:rsidR="00BF32BB" w:rsidRPr="004E60B0" w:rsidRDefault="00BF32BB" w:rsidP="00BF32BB">
            <w:pPr>
              <w:spacing w:line="240" w:lineRule="auto"/>
              <w:jc w:val="center"/>
              <w:rPr>
                <w:rFonts w:asciiTheme="minorBidi" w:hAnsiTheme="minorBidi" w:cstheme="minorBidi"/>
                <w:b/>
                <w:bCs/>
                <w:i/>
                <w:iCs/>
              </w:rPr>
            </w:pPr>
            <w:r>
              <w:rPr>
                <w:rFonts w:asciiTheme="minorBidi" w:hAnsiTheme="minorBidi" w:cstheme="minorBidi"/>
                <w:b/>
                <w:bCs/>
                <w:i/>
                <w:iCs/>
              </w:rPr>
              <w:t>03/2294/291846</w:t>
            </w:r>
          </w:p>
        </w:tc>
        <w:tc>
          <w:tcPr>
            <w:tcW w:w="2250" w:type="dxa"/>
            <w:shd w:val="clear" w:color="auto" w:fill="DAEEF3" w:themeFill="accent5" w:themeFillTint="33"/>
            <w:vAlign w:val="center"/>
          </w:tcPr>
          <w:p w14:paraId="7C70002C" w14:textId="77777777" w:rsidR="00BF32BB" w:rsidRDefault="00BF32BB" w:rsidP="00BF32BB">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6FC384C7" w14:textId="77777777" w:rsidR="00BF32BB" w:rsidRDefault="00BF32BB" w:rsidP="00BF32BB">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3AC9BC9B" w14:textId="77777777" w:rsidR="00BF32BB" w:rsidRPr="00EA461F" w:rsidRDefault="00BF32BB" w:rsidP="00BF32BB">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520" w:type="dxa"/>
            <w:shd w:val="clear" w:color="auto" w:fill="DAEEF3" w:themeFill="accent5" w:themeFillTint="33"/>
          </w:tcPr>
          <w:p w14:paraId="685558F4" w14:textId="77777777" w:rsidR="00BF32BB" w:rsidRPr="0085722A" w:rsidRDefault="00BF32BB" w:rsidP="00BF32BB">
            <w:pPr>
              <w:spacing w:line="240" w:lineRule="auto"/>
              <w:jc w:val="center"/>
              <w:rPr>
                <w:rFonts w:asciiTheme="minorBidi" w:hAnsiTheme="minorBidi" w:cstheme="minorBidi"/>
                <w:b/>
                <w:bCs/>
                <w:i/>
                <w:iCs/>
              </w:rPr>
            </w:pPr>
          </w:p>
          <w:p w14:paraId="2D426FE5" w14:textId="77777777" w:rsidR="00BF32BB" w:rsidRPr="0085722A" w:rsidRDefault="00BF32BB" w:rsidP="00BF32BB">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68CB6334" w14:textId="77777777" w:rsidR="00BF32BB" w:rsidRPr="0086440D" w:rsidRDefault="00BF32BB" w:rsidP="00BF32BB">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DAEEF3" w:themeFill="accent5" w:themeFillTint="33"/>
          </w:tcPr>
          <w:p w14:paraId="5DA9B8E0" w14:textId="77777777" w:rsidR="00BF32BB" w:rsidRPr="00EE7A68" w:rsidRDefault="00BF32BB" w:rsidP="00BF32BB">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5326544C" w14:textId="77777777" w:rsidR="00BF32BB" w:rsidRPr="00EE7A68" w:rsidRDefault="00BF32BB" w:rsidP="00BF32BB">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007CC92C" w14:textId="77777777" w:rsidR="00BF32BB" w:rsidRPr="0085722A" w:rsidRDefault="00BF32BB" w:rsidP="00BF32BB">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BF32BB" w:rsidRPr="000A788D" w14:paraId="793C2B31" w14:textId="77777777" w:rsidTr="00BF32BB">
        <w:trPr>
          <w:trHeight w:val="395"/>
        </w:trPr>
        <w:tc>
          <w:tcPr>
            <w:tcW w:w="15030" w:type="dxa"/>
            <w:gridSpan w:val="5"/>
            <w:shd w:val="clear" w:color="auto" w:fill="D9D9D9" w:themeFill="background1" w:themeFillShade="D9"/>
            <w:vAlign w:val="center"/>
          </w:tcPr>
          <w:p w14:paraId="44BBF1E8" w14:textId="77777777" w:rsidR="00BF32BB" w:rsidRPr="0070326B" w:rsidRDefault="00BF32BB" w:rsidP="00BF32BB">
            <w:pPr>
              <w:widowControl/>
              <w:wordWrap/>
              <w:adjustRightInd/>
              <w:spacing w:before="120" w:after="120" w:line="200" w:lineRule="atLeast"/>
              <w:jc w:val="left"/>
              <w:textAlignment w:val="auto"/>
              <w:rPr>
                <w:b/>
                <w:bCs/>
                <w:i/>
                <w:iCs/>
                <w:color w:val="C00000"/>
                <w:sz w:val="24"/>
                <w:szCs w:val="24"/>
              </w:rPr>
            </w:pPr>
            <w:r w:rsidRPr="0070326B">
              <w:rPr>
                <w:b/>
                <w:bCs/>
                <w:i/>
                <w:iCs/>
                <w:color w:val="C00000"/>
                <w:sz w:val="24"/>
                <w:szCs w:val="24"/>
                <w:rtl/>
              </w:rPr>
              <w:t>مکان</w:t>
            </w:r>
            <w:r w:rsidRPr="0070326B">
              <w:rPr>
                <w:rFonts w:hint="cs"/>
                <w:b/>
                <w:bCs/>
                <w:i/>
                <w:iCs/>
                <w:color w:val="C00000"/>
                <w:sz w:val="24"/>
                <w:szCs w:val="24"/>
                <w:rtl/>
              </w:rPr>
              <w:t>یک</w:t>
            </w:r>
            <w:r w:rsidRPr="0070326B">
              <w:rPr>
                <w:b/>
                <w:bCs/>
                <w:i/>
                <w:iCs/>
                <w:color w:val="C00000"/>
                <w:sz w:val="24"/>
                <w:szCs w:val="24"/>
              </w:rPr>
              <w:t xml:space="preserve"> </w:t>
            </w:r>
          </w:p>
        </w:tc>
      </w:tr>
      <w:tr w:rsidR="00BF32BB" w:rsidRPr="000A788D" w14:paraId="028D05CD" w14:textId="77777777" w:rsidTr="00BF32BB">
        <w:trPr>
          <w:trHeight w:val="395"/>
        </w:trPr>
        <w:tc>
          <w:tcPr>
            <w:tcW w:w="990" w:type="dxa"/>
            <w:shd w:val="clear" w:color="auto" w:fill="auto"/>
            <w:vAlign w:val="center"/>
          </w:tcPr>
          <w:p w14:paraId="1451F5CF" w14:textId="77777777" w:rsidR="00BF32BB" w:rsidRPr="00A34F9E" w:rsidRDefault="00BF32BB" w:rsidP="00BF32BB">
            <w:pPr>
              <w:spacing w:line="240" w:lineRule="auto"/>
              <w:jc w:val="center"/>
              <w:rPr>
                <w:rFonts w:asciiTheme="minorHAnsi" w:hAnsiTheme="minorHAnsi" w:cstheme="minorHAnsi"/>
              </w:rPr>
            </w:pPr>
            <w:r w:rsidRPr="00A34F9E">
              <w:rPr>
                <w:rFonts w:asciiTheme="minorHAnsi" w:hAnsiTheme="minorHAnsi" w:cstheme="minorHAnsi"/>
              </w:rPr>
              <w:t>1.</w:t>
            </w:r>
          </w:p>
        </w:tc>
        <w:tc>
          <w:tcPr>
            <w:tcW w:w="6120" w:type="dxa"/>
            <w:shd w:val="clear" w:color="auto" w:fill="auto"/>
            <w:vAlign w:val="center"/>
          </w:tcPr>
          <w:p w14:paraId="274FB52E" w14:textId="77777777" w:rsidR="00BF32BB" w:rsidRPr="000A17D3" w:rsidRDefault="00BF32BB" w:rsidP="00BF32BB">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دست دوم کالا (</w:t>
            </w:r>
            <w:r w:rsidRPr="000A17D3">
              <w:rPr>
                <w:rFonts w:asciiTheme="minorHAnsi" w:hAnsiTheme="minorHAnsi" w:cstheme="minorHAnsi"/>
                <w:sz w:val="20"/>
                <w:szCs w:val="20"/>
              </w:rPr>
              <w:t>Sub Vendor List</w:t>
            </w:r>
            <w:r w:rsidRPr="000A17D3">
              <w:rPr>
                <w:rFonts w:asciiTheme="minorHAnsi" w:hAnsiTheme="minorHAnsi" w:cs="Calibri"/>
                <w:sz w:val="20"/>
                <w:szCs w:val="20"/>
                <w:rtl/>
              </w:rPr>
              <w:t>)  ن</w:t>
            </w:r>
            <w:r w:rsidRPr="000A17D3">
              <w:rPr>
                <w:rFonts w:asciiTheme="minorHAnsi" w:hAnsiTheme="minorHAnsi" w:cs="Calibri" w:hint="cs"/>
                <w:sz w:val="20"/>
                <w:szCs w:val="20"/>
                <w:rtl/>
              </w:rPr>
              <w:t>یز</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از ل</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سازندگان مجاز انتخاب گردند.</w:t>
            </w:r>
          </w:p>
        </w:tc>
        <w:tc>
          <w:tcPr>
            <w:tcW w:w="2250" w:type="dxa"/>
            <w:shd w:val="clear" w:color="auto" w:fill="auto"/>
            <w:vAlign w:val="center"/>
          </w:tcPr>
          <w:p w14:paraId="37E67B48" w14:textId="51D2E7A0" w:rsidR="00BF32BB" w:rsidRPr="00CF0E17" w:rsidRDefault="005A06BD" w:rsidP="00BF32BB">
            <w:pPr>
              <w:spacing w:before="20" w:after="20" w:line="240" w:lineRule="auto"/>
              <w:jc w:val="center"/>
              <w:rPr>
                <w:rFonts w:asciiTheme="minorBidi" w:hAnsiTheme="minorBidi" w:cstheme="minorBidi"/>
              </w:rPr>
            </w:pPr>
            <w:r w:rsidRPr="00B76622">
              <w:rPr>
                <w:rFonts w:asciiTheme="minorHAnsi" w:hAnsiTheme="minorHAnsi" w:cs="Calibri" w:hint="cs"/>
                <w:sz w:val="20"/>
                <w:szCs w:val="20"/>
                <w:rtl/>
              </w:rPr>
              <w:t>مورد تایید می باشد</w:t>
            </w:r>
          </w:p>
        </w:tc>
        <w:tc>
          <w:tcPr>
            <w:tcW w:w="2520" w:type="dxa"/>
            <w:shd w:val="clear" w:color="auto" w:fill="auto"/>
          </w:tcPr>
          <w:p w14:paraId="20143D45" w14:textId="6780C358" w:rsidR="00BF32BB" w:rsidRPr="00CF0E17" w:rsidRDefault="00BF32BB" w:rsidP="00BF32BB">
            <w:pPr>
              <w:spacing w:line="240" w:lineRule="auto"/>
              <w:jc w:val="center"/>
              <w:rPr>
                <w:rFonts w:asciiTheme="minorBidi" w:hAnsiTheme="minorBidi" w:cstheme="minorBidi"/>
                <w:rtl/>
              </w:rPr>
            </w:pPr>
          </w:p>
        </w:tc>
        <w:tc>
          <w:tcPr>
            <w:tcW w:w="3150" w:type="dxa"/>
            <w:shd w:val="clear" w:color="auto" w:fill="auto"/>
          </w:tcPr>
          <w:p w14:paraId="437F37D0" w14:textId="77777777" w:rsidR="00BF32BB" w:rsidRPr="00CF0E17" w:rsidRDefault="00BF32BB" w:rsidP="00BF32BB">
            <w:pPr>
              <w:spacing w:line="240" w:lineRule="auto"/>
              <w:jc w:val="center"/>
              <w:rPr>
                <w:rFonts w:asciiTheme="minorBidi" w:hAnsiTheme="minorBidi" w:cstheme="minorBidi"/>
              </w:rPr>
            </w:pPr>
          </w:p>
        </w:tc>
      </w:tr>
      <w:tr w:rsidR="00BF32BB" w:rsidRPr="000A788D" w14:paraId="57C8FBAC" w14:textId="77777777" w:rsidTr="00BF32BB">
        <w:trPr>
          <w:trHeight w:val="395"/>
        </w:trPr>
        <w:tc>
          <w:tcPr>
            <w:tcW w:w="990" w:type="dxa"/>
            <w:shd w:val="clear" w:color="auto" w:fill="auto"/>
            <w:vAlign w:val="center"/>
          </w:tcPr>
          <w:p w14:paraId="772437C6" w14:textId="77777777" w:rsidR="00BF32BB" w:rsidRPr="00A34F9E" w:rsidRDefault="00BF32BB" w:rsidP="00BF32BB">
            <w:pPr>
              <w:spacing w:line="240" w:lineRule="auto"/>
              <w:jc w:val="center"/>
              <w:rPr>
                <w:rFonts w:asciiTheme="minorHAnsi" w:hAnsiTheme="minorHAnsi" w:cstheme="minorHAnsi"/>
              </w:rPr>
            </w:pPr>
            <w:r w:rsidRPr="00A34F9E">
              <w:rPr>
                <w:rFonts w:asciiTheme="minorHAnsi" w:hAnsiTheme="minorHAnsi" w:cstheme="minorHAnsi"/>
              </w:rPr>
              <w:t>2.</w:t>
            </w:r>
          </w:p>
        </w:tc>
        <w:tc>
          <w:tcPr>
            <w:tcW w:w="6120" w:type="dxa"/>
            <w:shd w:val="clear" w:color="auto" w:fill="auto"/>
            <w:vAlign w:val="center"/>
          </w:tcPr>
          <w:p w14:paraId="437CB0E0" w14:textId="77777777" w:rsidR="00BF32BB" w:rsidRPr="000A17D3" w:rsidRDefault="00BF32BB" w:rsidP="00BF32BB">
            <w:pPr>
              <w:spacing w:line="240" w:lineRule="auto"/>
              <w:jc w:val="right"/>
              <w:rPr>
                <w:rFonts w:asciiTheme="minorHAnsi" w:hAnsiTheme="minorHAnsi" w:cstheme="minorHAnsi"/>
                <w:sz w:val="20"/>
                <w:szCs w:val="20"/>
              </w:rPr>
            </w:pPr>
            <w:r w:rsidRPr="000A17D3">
              <w:rPr>
                <w:rFonts w:asciiTheme="minorHAnsi" w:hAnsiTheme="minorHAnsi" w:cs="Calibri"/>
                <w:sz w:val="20"/>
                <w:szCs w:val="20"/>
                <w:rtl/>
              </w:rPr>
              <w:t>کالا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w:t>
            </w:r>
            <w:r w:rsidRPr="000A17D3">
              <w:rPr>
                <w:rFonts w:asciiTheme="minorHAnsi" w:hAnsiTheme="minorHAnsi" w:cs="Calibri" w:hint="cs"/>
                <w:sz w:val="20"/>
                <w:szCs w:val="20"/>
                <w:rtl/>
              </w:rPr>
              <w:t>یدکی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بر اساس پ</w:t>
            </w:r>
            <w:r w:rsidRPr="000A17D3">
              <w:rPr>
                <w:rFonts w:asciiTheme="minorHAnsi" w:hAnsiTheme="minorHAnsi" w:cs="Calibri" w:hint="cs"/>
                <w:sz w:val="20"/>
                <w:szCs w:val="20"/>
                <w:rtl/>
              </w:rPr>
              <w:t>یشنهاد</w:t>
            </w:r>
            <w:r w:rsidRPr="000A17D3">
              <w:rPr>
                <w:rFonts w:asciiTheme="minorHAnsi" w:hAnsiTheme="minorHAnsi" w:cs="Calibri"/>
                <w:sz w:val="20"/>
                <w:szCs w:val="20"/>
                <w:rtl/>
              </w:rPr>
              <w:t xml:space="preserve"> سازنده و حداقلها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مندرج در پ</w:t>
            </w:r>
            <w:r w:rsidRPr="000A17D3">
              <w:rPr>
                <w:rFonts w:asciiTheme="minorHAnsi" w:hAnsiTheme="minorHAnsi" w:cs="Calibri" w:hint="cs"/>
                <w:sz w:val="20"/>
                <w:szCs w:val="20"/>
                <w:rtl/>
              </w:rPr>
              <w:t>یوست</w:t>
            </w:r>
            <w:r w:rsidRPr="000A17D3">
              <w:rPr>
                <w:rFonts w:asciiTheme="minorHAnsi" w:hAnsiTheme="minorHAnsi" w:cs="Calibri"/>
                <w:sz w:val="20"/>
                <w:szCs w:val="20"/>
                <w:rtl/>
              </w:rPr>
              <w:t xml:space="preserve"> 11 کتابچه اسناد پ</w:t>
            </w:r>
            <w:r w:rsidRPr="000A17D3">
              <w:rPr>
                <w:rFonts w:asciiTheme="minorHAnsi" w:hAnsiTheme="minorHAnsi" w:cs="Calibri" w:hint="cs"/>
                <w:sz w:val="20"/>
                <w:szCs w:val="20"/>
                <w:rtl/>
              </w:rPr>
              <w:t>یمان</w:t>
            </w:r>
            <w:r w:rsidRPr="000A17D3">
              <w:rPr>
                <w:rFonts w:asciiTheme="minorHAnsi" w:hAnsiTheme="minorHAnsi" w:cs="Calibri"/>
                <w:sz w:val="20"/>
                <w:szCs w:val="20"/>
                <w:rtl/>
              </w:rPr>
              <w:t xml:space="preserve"> ته</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گردد</w:t>
            </w:r>
            <w:r w:rsidRPr="000A17D3">
              <w:rPr>
                <w:rFonts w:asciiTheme="minorHAnsi" w:hAnsiTheme="minorHAnsi" w:cstheme="minorHAnsi"/>
                <w:sz w:val="20"/>
                <w:szCs w:val="20"/>
              </w:rPr>
              <w:t>.</w:t>
            </w:r>
          </w:p>
        </w:tc>
        <w:tc>
          <w:tcPr>
            <w:tcW w:w="2250" w:type="dxa"/>
            <w:shd w:val="clear" w:color="auto" w:fill="auto"/>
            <w:vAlign w:val="center"/>
          </w:tcPr>
          <w:p w14:paraId="219A5B37" w14:textId="230CCB1B" w:rsidR="00BF32BB" w:rsidRPr="00CF0E17" w:rsidRDefault="005A06BD" w:rsidP="00BF32BB">
            <w:pPr>
              <w:spacing w:before="20" w:after="20" w:line="240" w:lineRule="auto"/>
              <w:jc w:val="center"/>
              <w:rPr>
                <w:rFonts w:asciiTheme="minorBidi" w:hAnsiTheme="minorBidi" w:cstheme="minorBidi"/>
              </w:rPr>
            </w:pPr>
            <w:r w:rsidRPr="00B76622">
              <w:rPr>
                <w:rFonts w:asciiTheme="minorHAnsi" w:hAnsiTheme="minorHAnsi" w:cs="Calibri" w:hint="cs"/>
                <w:sz w:val="20"/>
                <w:szCs w:val="20"/>
                <w:rtl/>
              </w:rPr>
              <w:t>مورد تایید می باشد</w:t>
            </w:r>
          </w:p>
        </w:tc>
        <w:tc>
          <w:tcPr>
            <w:tcW w:w="2520" w:type="dxa"/>
            <w:shd w:val="clear" w:color="auto" w:fill="auto"/>
          </w:tcPr>
          <w:p w14:paraId="39AA1EA7" w14:textId="3CD88674"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4E66C60F" w14:textId="77777777" w:rsidR="00BF32BB" w:rsidRPr="00CF0E17" w:rsidRDefault="00BF32BB" w:rsidP="00BF32BB">
            <w:pPr>
              <w:spacing w:line="240" w:lineRule="auto"/>
              <w:jc w:val="center"/>
              <w:rPr>
                <w:rFonts w:asciiTheme="minorBidi" w:hAnsiTheme="minorBidi" w:cstheme="minorBidi"/>
              </w:rPr>
            </w:pPr>
          </w:p>
        </w:tc>
      </w:tr>
      <w:tr w:rsidR="00BF32BB" w:rsidRPr="000A788D" w14:paraId="4AA0CAEC" w14:textId="77777777" w:rsidTr="00BF32BB">
        <w:trPr>
          <w:trHeight w:val="395"/>
        </w:trPr>
        <w:tc>
          <w:tcPr>
            <w:tcW w:w="15030" w:type="dxa"/>
            <w:gridSpan w:val="5"/>
            <w:shd w:val="clear" w:color="auto" w:fill="D9D9D9" w:themeFill="background1" w:themeFillShade="D9"/>
            <w:vAlign w:val="center"/>
          </w:tcPr>
          <w:p w14:paraId="546BE799" w14:textId="77777777" w:rsidR="00BF32BB" w:rsidRPr="00083591" w:rsidRDefault="00BF32BB" w:rsidP="00BF32BB">
            <w:pPr>
              <w:widowControl/>
              <w:wordWrap/>
              <w:adjustRightInd/>
              <w:spacing w:before="120" w:after="120" w:line="200" w:lineRule="atLeast"/>
              <w:jc w:val="left"/>
              <w:textAlignment w:val="auto"/>
              <w:rPr>
                <w:b/>
                <w:bCs/>
                <w:i/>
                <w:iCs/>
                <w:color w:val="C00000"/>
                <w:sz w:val="24"/>
                <w:szCs w:val="24"/>
              </w:rPr>
            </w:pPr>
            <w:r w:rsidRPr="00083591">
              <w:rPr>
                <w:b/>
                <w:bCs/>
                <w:i/>
                <w:iCs/>
                <w:color w:val="C00000"/>
                <w:sz w:val="24"/>
                <w:szCs w:val="24"/>
                <w:rtl/>
              </w:rPr>
              <w:t>برق</w:t>
            </w:r>
          </w:p>
        </w:tc>
      </w:tr>
      <w:tr w:rsidR="00BF32BB" w:rsidRPr="000A788D" w14:paraId="0019A74E" w14:textId="77777777" w:rsidTr="00BF32BB">
        <w:trPr>
          <w:trHeight w:val="395"/>
        </w:trPr>
        <w:tc>
          <w:tcPr>
            <w:tcW w:w="990" w:type="dxa"/>
            <w:shd w:val="clear" w:color="auto" w:fill="auto"/>
            <w:vAlign w:val="center"/>
          </w:tcPr>
          <w:p w14:paraId="1595A09F" w14:textId="77777777" w:rsidR="00BF32BB" w:rsidRPr="00A34F9E" w:rsidRDefault="00BF32BB" w:rsidP="00BF32BB">
            <w:pPr>
              <w:spacing w:line="240" w:lineRule="auto"/>
              <w:jc w:val="center"/>
              <w:rPr>
                <w:rFonts w:asciiTheme="minorHAnsi" w:hAnsiTheme="minorHAnsi" w:cstheme="minorHAnsi"/>
              </w:rPr>
            </w:pPr>
            <w:r>
              <w:rPr>
                <w:rFonts w:asciiTheme="minorHAnsi" w:hAnsiTheme="minorHAnsi" w:cstheme="minorHAnsi"/>
              </w:rPr>
              <w:t>1</w:t>
            </w:r>
            <w:r w:rsidRPr="00A34F9E">
              <w:rPr>
                <w:rFonts w:asciiTheme="minorHAnsi" w:hAnsiTheme="minorHAnsi" w:cstheme="minorHAnsi"/>
              </w:rPr>
              <w:t>.</w:t>
            </w:r>
          </w:p>
        </w:tc>
        <w:tc>
          <w:tcPr>
            <w:tcW w:w="6120" w:type="dxa"/>
            <w:shd w:val="clear" w:color="auto" w:fill="auto"/>
            <w:vAlign w:val="center"/>
          </w:tcPr>
          <w:p w14:paraId="283FA1EB" w14:textId="77777777" w:rsidR="00BF32BB" w:rsidRPr="000A17D3" w:rsidRDefault="00BF32BB" w:rsidP="00BF32BB">
            <w:pPr>
              <w:bidi/>
              <w:spacing w:line="240" w:lineRule="auto"/>
              <w:rPr>
                <w:rFonts w:asciiTheme="minorHAnsi" w:hAnsiTheme="minorHAnsi" w:cstheme="minorHAnsi"/>
                <w:sz w:val="20"/>
                <w:szCs w:val="20"/>
              </w:rPr>
            </w:pPr>
            <w:r w:rsidRPr="000A17D3">
              <w:rPr>
                <w:rFonts w:asciiTheme="minorHAnsi" w:hAnsiTheme="minorHAnsi" w:cs="Calibri"/>
                <w:sz w:val="20"/>
                <w:szCs w:val="20"/>
                <w:rtl/>
              </w:rPr>
              <w:t>از آنجا که الکتروموتورها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براساس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گردند ( دارا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داده برگ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یباشند</w:t>
            </w:r>
            <w:r w:rsidRPr="000A17D3">
              <w:rPr>
                <w:rFonts w:asciiTheme="minorHAnsi" w:hAnsiTheme="minorHAnsi" w:cs="Calibri"/>
                <w:sz w:val="20"/>
                <w:szCs w:val="20"/>
                <w:rtl/>
              </w:rPr>
              <w:t>) لذا لازم است محصول پ</w:t>
            </w:r>
            <w:r w:rsidRPr="000A17D3">
              <w:rPr>
                <w:rFonts w:asciiTheme="minorHAnsi" w:hAnsiTheme="minorHAnsi" w:cs="Calibri" w:hint="cs"/>
                <w:sz w:val="20"/>
                <w:szCs w:val="20"/>
                <w:rtl/>
              </w:rPr>
              <w:t>یشنهادی</w:t>
            </w:r>
            <w:r w:rsidRPr="000A17D3">
              <w:rPr>
                <w:rFonts w:asciiTheme="minorHAnsi" w:hAnsiTheme="minorHAnsi" w:cs="Calibri"/>
                <w:sz w:val="20"/>
                <w:szCs w:val="20"/>
                <w:rtl/>
              </w:rPr>
              <w:t xml:space="preserve"> بر ا</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اساس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گردد و از ارسال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عموم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موتور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موجود در بازار خوددار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شود.</w:t>
            </w:r>
          </w:p>
        </w:tc>
        <w:tc>
          <w:tcPr>
            <w:tcW w:w="2250" w:type="dxa"/>
            <w:shd w:val="clear" w:color="auto" w:fill="auto"/>
            <w:vAlign w:val="center"/>
          </w:tcPr>
          <w:p w14:paraId="2C338A04" w14:textId="54A36148" w:rsidR="00BF32BB" w:rsidRPr="00B76622" w:rsidRDefault="005A06BD" w:rsidP="00B76622">
            <w:pPr>
              <w:bidi/>
              <w:spacing w:line="240" w:lineRule="auto"/>
              <w:jc w:val="left"/>
              <w:rPr>
                <w:rFonts w:asciiTheme="minorHAnsi" w:hAnsiTheme="minorHAnsi" w:cs="Calibri"/>
                <w:sz w:val="20"/>
                <w:szCs w:val="20"/>
              </w:rPr>
            </w:pPr>
            <w:r w:rsidRPr="00B76622">
              <w:rPr>
                <w:rFonts w:asciiTheme="minorHAnsi" w:hAnsiTheme="minorHAnsi" w:cs="Calibri" w:hint="cs"/>
                <w:sz w:val="20"/>
                <w:szCs w:val="20"/>
                <w:rtl/>
              </w:rPr>
              <w:t>پس از سفارش گذاری تحویل خواهد شد</w:t>
            </w:r>
          </w:p>
        </w:tc>
        <w:tc>
          <w:tcPr>
            <w:tcW w:w="2520" w:type="dxa"/>
            <w:shd w:val="clear" w:color="auto" w:fill="auto"/>
          </w:tcPr>
          <w:p w14:paraId="50428688"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232FE966" w14:textId="77777777" w:rsidR="00BF32BB" w:rsidRPr="00CF0E17" w:rsidRDefault="00BF32BB" w:rsidP="00BF32BB">
            <w:pPr>
              <w:spacing w:line="240" w:lineRule="auto"/>
              <w:jc w:val="center"/>
              <w:rPr>
                <w:rFonts w:asciiTheme="minorBidi" w:hAnsiTheme="minorBidi" w:cstheme="minorBidi"/>
              </w:rPr>
            </w:pPr>
          </w:p>
        </w:tc>
      </w:tr>
      <w:tr w:rsidR="00BF32BB" w:rsidRPr="000A788D" w14:paraId="3151BFBB" w14:textId="77777777" w:rsidTr="00BF32BB">
        <w:trPr>
          <w:trHeight w:val="395"/>
        </w:trPr>
        <w:tc>
          <w:tcPr>
            <w:tcW w:w="990" w:type="dxa"/>
            <w:shd w:val="clear" w:color="auto" w:fill="auto"/>
            <w:vAlign w:val="center"/>
          </w:tcPr>
          <w:p w14:paraId="7334061E" w14:textId="77777777" w:rsidR="00BF32BB" w:rsidRPr="00A34F9E" w:rsidRDefault="00BF32BB" w:rsidP="00BF32BB">
            <w:pPr>
              <w:spacing w:line="240" w:lineRule="auto"/>
              <w:jc w:val="center"/>
              <w:rPr>
                <w:rFonts w:asciiTheme="minorHAnsi" w:hAnsiTheme="minorHAnsi" w:cstheme="minorHAnsi"/>
              </w:rPr>
            </w:pPr>
            <w:r>
              <w:rPr>
                <w:rFonts w:asciiTheme="minorHAnsi" w:hAnsiTheme="minorHAnsi" w:cstheme="minorHAnsi"/>
              </w:rPr>
              <w:t>2</w:t>
            </w:r>
            <w:r w:rsidRPr="00A34F9E">
              <w:rPr>
                <w:rFonts w:asciiTheme="minorHAnsi" w:hAnsiTheme="minorHAnsi" w:cstheme="minorHAnsi"/>
              </w:rPr>
              <w:t>.</w:t>
            </w:r>
          </w:p>
        </w:tc>
        <w:tc>
          <w:tcPr>
            <w:tcW w:w="6120" w:type="dxa"/>
            <w:shd w:val="clear" w:color="auto" w:fill="auto"/>
            <w:vAlign w:val="center"/>
          </w:tcPr>
          <w:p w14:paraId="2DDBA23D" w14:textId="77777777" w:rsidR="00BF32BB" w:rsidRPr="000A17D3" w:rsidRDefault="00BF32BB" w:rsidP="00BF32BB">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پمپ مدارک الکتروموتور را بدون درج اطلاعات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داده برگ پروژه صرفا مهمور نموده اند و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سبب مشکلات</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پروژه ها و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پس از سفارش گذار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خواهد شد .</w:t>
            </w:r>
          </w:p>
        </w:tc>
        <w:tc>
          <w:tcPr>
            <w:tcW w:w="2250" w:type="dxa"/>
            <w:shd w:val="clear" w:color="auto" w:fill="auto"/>
            <w:vAlign w:val="center"/>
          </w:tcPr>
          <w:p w14:paraId="5DEBD0A8" w14:textId="6A3EDBA7" w:rsidR="00BF32BB" w:rsidRPr="00B76622" w:rsidRDefault="005A06BD" w:rsidP="00B76622">
            <w:pPr>
              <w:bidi/>
              <w:spacing w:line="240" w:lineRule="auto"/>
              <w:jc w:val="left"/>
              <w:rPr>
                <w:rFonts w:asciiTheme="minorHAnsi" w:hAnsiTheme="minorHAnsi" w:cs="Calibri"/>
                <w:sz w:val="20"/>
                <w:szCs w:val="20"/>
              </w:rPr>
            </w:pPr>
            <w:r w:rsidRPr="00B76622">
              <w:rPr>
                <w:rFonts w:asciiTheme="minorHAnsi" w:hAnsiTheme="minorHAnsi" w:cs="Calibri" w:hint="cs"/>
                <w:sz w:val="20"/>
                <w:szCs w:val="20"/>
                <w:rtl/>
              </w:rPr>
              <w:t>اطلاعات تکمیلی پس از سفارش گذاری تحویل خواهد شد</w:t>
            </w:r>
          </w:p>
        </w:tc>
        <w:tc>
          <w:tcPr>
            <w:tcW w:w="2520" w:type="dxa"/>
            <w:shd w:val="clear" w:color="auto" w:fill="auto"/>
          </w:tcPr>
          <w:p w14:paraId="3AB09659"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23849B97" w14:textId="77777777" w:rsidR="00BF32BB" w:rsidRPr="00CF0E17" w:rsidRDefault="00BF32BB" w:rsidP="00BF32BB">
            <w:pPr>
              <w:spacing w:line="240" w:lineRule="auto"/>
              <w:jc w:val="center"/>
              <w:rPr>
                <w:rFonts w:asciiTheme="minorBidi" w:hAnsiTheme="minorBidi" w:cstheme="minorBidi"/>
              </w:rPr>
            </w:pPr>
          </w:p>
        </w:tc>
      </w:tr>
      <w:tr w:rsidR="00BF32BB" w:rsidRPr="000A788D" w14:paraId="20628616" w14:textId="77777777" w:rsidTr="00BF32BB">
        <w:trPr>
          <w:trHeight w:val="395"/>
        </w:trPr>
        <w:tc>
          <w:tcPr>
            <w:tcW w:w="990" w:type="dxa"/>
            <w:shd w:val="clear" w:color="auto" w:fill="auto"/>
            <w:vAlign w:val="center"/>
          </w:tcPr>
          <w:p w14:paraId="2835348A" w14:textId="77777777" w:rsidR="00BF32BB" w:rsidRPr="00A34F9E" w:rsidRDefault="00BF32BB" w:rsidP="00BF32BB">
            <w:pPr>
              <w:spacing w:line="240" w:lineRule="auto"/>
              <w:jc w:val="center"/>
              <w:rPr>
                <w:rFonts w:asciiTheme="minorHAnsi" w:hAnsiTheme="minorHAnsi" w:cstheme="minorHAnsi"/>
              </w:rPr>
            </w:pPr>
            <w:r>
              <w:rPr>
                <w:rFonts w:asciiTheme="minorHAnsi" w:hAnsiTheme="minorHAnsi" w:cstheme="minorHAnsi"/>
              </w:rPr>
              <w:t>3.</w:t>
            </w:r>
          </w:p>
        </w:tc>
        <w:tc>
          <w:tcPr>
            <w:tcW w:w="6120" w:type="dxa"/>
            <w:shd w:val="clear" w:color="auto" w:fill="auto"/>
            <w:vAlign w:val="center"/>
          </w:tcPr>
          <w:p w14:paraId="1C2D502D" w14:textId="77777777" w:rsidR="00BF32BB" w:rsidRPr="000A17D3" w:rsidRDefault="00BF32BB" w:rsidP="00BF32BB">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سازندگان م</w:t>
            </w:r>
            <w:r w:rsidRPr="000A17D3">
              <w:rPr>
                <w:rFonts w:asciiTheme="minorHAnsi" w:hAnsiTheme="minorHAnsi" w:cs="Calibri" w:hint="cs"/>
                <w:sz w:val="20"/>
                <w:szCs w:val="20"/>
                <w:rtl/>
              </w:rPr>
              <w:t>یبایست</w:t>
            </w:r>
            <w:r w:rsidRPr="000A17D3">
              <w:rPr>
                <w:rFonts w:asciiTheme="minorHAnsi" w:hAnsiTheme="minorHAnsi" w:cs="Calibri"/>
                <w:sz w:val="20"/>
                <w:szCs w:val="20"/>
                <w:rtl/>
              </w:rPr>
              <w:t xml:space="preserve"> در مدرک</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مجزا </w:t>
            </w:r>
            <w:r w:rsidRPr="000A17D3">
              <w:rPr>
                <w:rFonts w:asciiTheme="minorHAnsi" w:hAnsiTheme="minorHAnsi" w:cs="Calibri"/>
                <w:sz w:val="20"/>
                <w:szCs w:val="20"/>
              </w:rPr>
              <w:t>Deviation list</w:t>
            </w:r>
            <w:r w:rsidRPr="000A17D3">
              <w:rPr>
                <w:rFonts w:asciiTheme="minorHAnsi" w:hAnsiTheme="minorHAnsi" w:cs="Calibri"/>
                <w:sz w:val="20"/>
                <w:szCs w:val="20"/>
                <w:rtl/>
              </w:rPr>
              <w:t xml:space="preserve"> را ارائه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 xml:space="preserve"> و به صراحت در آ</w:t>
            </w:r>
            <w:r w:rsidRPr="000A17D3">
              <w:rPr>
                <w:rFonts w:asciiTheme="minorHAnsi" w:hAnsiTheme="minorHAnsi" w:cs="Calibri" w:hint="cs"/>
                <w:sz w:val="20"/>
                <w:szCs w:val="20"/>
                <w:rtl/>
              </w:rPr>
              <w:t>یتمی</w:t>
            </w:r>
            <w:r w:rsidRPr="000A17D3">
              <w:rPr>
                <w:rFonts w:asciiTheme="minorHAnsi" w:hAnsiTheme="minorHAnsi" w:cs="Calibri"/>
                <w:sz w:val="20"/>
                <w:szCs w:val="20"/>
                <w:rtl/>
              </w:rPr>
              <w:t xml:space="preserve"> مجزا به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(شامل داده برگ الکتروموتور، مدرک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الکتروموتور و </w:t>
            </w:r>
            <w:r w:rsidRPr="000A17D3">
              <w:rPr>
                <w:rFonts w:asciiTheme="minorHAnsi" w:hAnsiTheme="minorHAnsi" w:cs="Calibri"/>
                <w:sz w:val="20"/>
                <w:szCs w:val="20"/>
              </w:rPr>
              <w:t>IPS-N-EL-131(2</w:t>
            </w:r>
            <w:r w:rsidRPr="000A17D3">
              <w:rPr>
                <w:rFonts w:asciiTheme="minorHAnsi" w:hAnsiTheme="minorHAnsi" w:cs="Calibri"/>
                <w:sz w:val="20"/>
                <w:szCs w:val="20"/>
                <w:rtl/>
              </w:rPr>
              <w:t xml:space="preserve"> اشاره نموده و هر گونه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با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را اعلام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 اعلام انحراف</w:t>
            </w:r>
            <w:r w:rsidRPr="000A17D3">
              <w:rPr>
                <w:rFonts w:asciiTheme="minorHAnsi" w:hAnsiTheme="minorHAnsi" w:cs="Calibri" w:hint="cs"/>
                <w:sz w:val="20"/>
                <w:szCs w:val="20"/>
                <w:rtl/>
              </w:rPr>
              <w:t>ات</w:t>
            </w:r>
            <w:r w:rsidRPr="000A17D3">
              <w:rPr>
                <w:rFonts w:asciiTheme="minorHAnsi" w:hAnsiTheme="minorHAnsi" w:cs="Calibri"/>
                <w:sz w:val="20"/>
                <w:szCs w:val="20"/>
                <w:rtl/>
              </w:rPr>
              <w:t xml:space="preserve"> به صورت </w:t>
            </w:r>
            <w:r w:rsidRPr="000A17D3">
              <w:rPr>
                <w:rFonts w:asciiTheme="minorHAnsi" w:hAnsiTheme="minorHAnsi" w:cs="Calibri"/>
                <w:sz w:val="20"/>
                <w:szCs w:val="20"/>
              </w:rPr>
              <w:t>NOTE</w:t>
            </w:r>
            <w:r w:rsidRPr="000A17D3">
              <w:rPr>
                <w:rFonts w:asciiTheme="minorHAnsi" w:hAnsiTheme="minorHAnsi" w:cs="Calibri"/>
                <w:sz w:val="20"/>
                <w:szCs w:val="20"/>
                <w:rtl/>
              </w:rPr>
              <w:t xml:space="preserve"> در انبوه مدارک مکان</w:t>
            </w:r>
            <w:r w:rsidRPr="000A17D3">
              <w:rPr>
                <w:rFonts w:asciiTheme="minorHAnsi" w:hAnsiTheme="minorHAnsi" w:cs="Calibri" w:hint="cs"/>
                <w:sz w:val="20"/>
                <w:szCs w:val="20"/>
                <w:rtl/>
              </w:rPr>
              <w:t>یک</w:t>
            </w:r>
            <w:r w:rsidRPr="000A17D3">
              <w:rPr>
                <w:rFonts w:asciiTheme="minorHAnsi" w:hAnsiTheme="minorHAnsi" w:cs="Calibri"/>
                <w:sz w:val="20"/>
                <w:szCs w:val="20"/>
                <w:rtl/>
              </w:rPr>
              <w:t xml:space="preserve"> قابل بررس</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ن</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w:t>
            </w:r>
          </w:p>
        </w:tc>
        <w:tc>
          <w:tcPr>
            <w:tcW w:w="2250" w:type="dxa"/>
            <w:shd w:val="clear" w:color="auto" w:fill="auto"/>
            <w:vAlign w:val="center"/>
          </w:tcPr>
          <w:p w14:paraId="1169911D" w14:textId="4CB9C48A" w:rsidR="00BF32BB" w:rsidRPr="00B76622" w:rsidRDefault="005A06BD" w:rsidP="00B76622">
            <w:pPr>
              <w:bidi/>
              <w:spacing w:line="240" w:lineRule="auto"/>
              <w:jc w:val="left"/>
              <w:rPr>
                <w:rFonts w:asciiTheme="minorHAnsi" w:hAnsiTheme="minorHAnsi" w:cs="Calibri"/>
                <w:sz w:val="20"/>
                <w:szCs w:val="20"/>
              </w:rPr>
            </w:pPr>
            <w:r w:rsidRPr="00B76622">
              <w:rPr>
                <w:rFonts w:asciiTheme="minorHAnsi" w:hAnsiTheme="minorHAnsi" w:cs="Calibri" w:hint="cs"/>
                <w:sz w:val="20"/>
                <w:szCs w:val="20"/>
                <w:rtl/>
              </w:rPr>
              <w:t>مورد تایید می باشد</w:t>
            </w:r>
          </w:p>
        </w:tc>
        <w:tc>
          <w:tcPr>
            <w:tcW w:w="2520" w:type="dxa"/>
            <w:shd w:val="clear" w:color="auto" w:fill="auto"/>
          </w:tcPr>
          <w:p w14:paraId="19F0B2F2"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420DA43D" w14:textId="77777777" w:rsidR="00BF32BB" w:rsidRPr="00CF0E17" w:rsidRDefault="00BF32BB" w:rsidP="00BF32BB">
            <w:pPr>
              <w:spacing w:line="240" w:lineRule="auto"/>
              <w:jc w:val="center"/>
              <w:rPr>
                <w:rFonts w:asciiTheme="minorBidi" w:hAnsiTheme="minorBidi" w:cstheme="minorBidi"/>
              </w:rPr>
            </w:pPr>
          </w:p>
        </w:tc>
      </w:tr>
      <w:tr w:rsidR="00BF32BB" w:rsidRPr="000A788D" w14:paraId="490EFBFC" w14:textId="77777777" w:rsidTr="00BF32BB">
        <w:trPr>
          <w:trHeight w:val="395"/>
        </w:trPr>
        <w:tc>
          <w:tcPr>
            <w:tcW w:w="990" w:type="dxa"/>
            <w:shd w:val="clear" w:color="auto" w:fill="auto"/>
            <w:vAlign w:val="center"/>
          </w:tcPr>
          <w:p w14:paraId="7EBED03B" w14:textId="77777777" w:rsidR="00BF32BB" w:rsidRPr="00A34F9E" w:rsidRDefault="00BF32BB" w:rsidP="00BF32BB">
            <w:pPr>
              <w:spacing w:line="240" w:lineRule="auto"/>
              <w:jc w:val="center"/>
              <w:rPr>
                <w:rFonts w:asciiTheme="minorHAnsi" w:hAnsiTheme="minorHAnsi" w:cstheme="minorHAnsi"/>
              </w:rPr>
            </w:pPr>
            <w:r w:rsidRPr="00A34F9E">
              <w:rPr>
                <w:rFonts w:asciiTheme="minorHAnsi" w:hAnsiTheme="minorHAnsi" w:cstheme="minorHAnsi"/>
              </w:rPr>
              <w:t>4.</w:t>
            </w:r>
          </w:p>
        </w:tc>
        <w:tc>
          <w:tcPr>
            <w:tcW w:w="6120" w:type="dxa"/>
            <w:shd w:val="clear" w:color="auto" w:fill="auto"/>
            <w:vAlign w:val="center"/>
          </w:tcPr>
          <w:p w14:paraId="79476A41" w14:textId="77777777" w:rsidR="00BF32BB" w:rsidRPr="000A17D3" w:rsidRDefault="00BF32BB" w:rsidP="00BF32BB">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موتورها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بصورت بدون ه</w:t>
            </w:r>
            <w:r w:rsidRPr="000A17D3">
              <w:rPr>
                <w:rFonts w:asciiTheme="minorHAnsi" w:hAnsiTheme="minorHAnsi" w:cs="Calibri" w:hint="cs"/>
                <w:sz w:val="20"/>
                <w:szCs w:val="20"/>
                <w:rtl/>
              </w:rPr>
              <w:t>یتر</w:t>
            </w:r>
            <w:r w:rsidRPr="000A17D3">
              <w:rPr>
                <w:rFonts w:asciiTheme="minorHAnsi" w:hAnsiTheme="minorHAnsi" w:cs="Calibri"/>
                <w:sz w:val="20"/>
                <w:szCs w:val="20"/>
                <w:rtl/>
              </w:rPr>
              <w:t xml:space="preserve"> طراح</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شوند و کل</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روت</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تست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کارخانه 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بر اساس ملاحظات استاندارد </w:t>
            </w:r>
            <w:r w:rsidRPr="000A17D3">
              <w:rPr>
                <w:rFonts w:asciiTheme="minorHAnsi" w:hAnsiTheme="minorHAnsi" w:cstheme="minorHAnsi"/>
                <w:sz w:val="20"/>
                <w:szCs w:val="20"/>
              </w:rPr>
              <w:t>IPS-M-EL-131</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در کارخانه سازنده الکتروموتور و با حضور کارفرما محقق گردد.</w:t>
            </w:r>
          </w:p>
        </w:tc>
        <w:tc>
          <w:tcPr>
            <w:tcW w:w="2250" w:type="dxa"/>
            <w:shd w:val="clear" w:color="auto" w:fill="auto"/>
            <w:vAlign w:val="center"/>
          </w:tcPr>
          <w:p w14:paraId="43C44583" w14:textId="2EFCA462" w:rsidR="00BF32BB" w:rsidRPr="00B76622" w:rsidRDefault="005A06BD" w:rsidP="00B76622">
            <w:pPr>
              <w:bidi/>
              <w:spacing w:line="240" w:lineRule="auto"/>
              <w:jc w:val="left"/>
              <w:rPr>
                <w:rFonts w:asciiTheme="minorHAnsi" w:hAnsiTheme="minorHAnsi" w:cs="Calibri"/>
                <w:sz w:val="20"/>
                <w:szCs w:val="20"/>
              </w:rPr>
            </w:pPr>
            <w:r w:rsidRPr="00B76622">
              <w:rPr>
                <w:rFonts w:asciiTheme="minorHAnsi" w:hAnsiTheme="minorHAnsi" w:cs="Calibri" w:hint="cs"/>
                <w:sz w:val="20"/>
                <w:szCs w:val="20"/>
                <w:rtl/>
              </w:rPr>
              <w:t>مورد تایید می باشد</w:t>
            </w:r>
          </w:p>
        </w:tc>
        <w:tc>
          <w:tcPr>
            <w:tcW w:w="2520" w:type="dxa"/>
            <w:shd w:val="clear" w:color="auto" w:fill="auto"/>
          </w:tcPr>
          <w:p w14:paraId="5BAB7CD8"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5CE14488" w14:textId="77777777" w:rsidR="00BF32BB" w:rsidRPr="00CF0E17" w:rsidRDefault="00BF32BB" w:rsidP="00BF32BB">
            <w:pPr>
              <w:spacing w:line="240" w:lineRule="auto"/>
              <w:jc w:val="center"/>
              <w:rPr>
                <w:rFonts w:asciiTheme="minorBidi" w:hAnsiTheme="minorBidi" w:cstheme="minorBidi"/>
              </w:rPr>
            </w:pPr>
          </w:p>
        </w:tc>
      </w:tr>
      <w:tr w:rsidR="00BF32BB" w:rsidRPr="000A788D" w14:paraId="2C2E2FA8" w14:textId="77777777" w:rsidTr="00BF32BB">
        <w:trPr>
          <w:trHeight w:val="395"/>
        </w:trPr>
        <w:tc>
          <w:tcPr>
            <w:tcW w:w="990" w:type="dxa"/>
            <w:shd w:val="clear" w:color="auto" w:fill="auto"/>
            <w:vAlign w:val="center"/>
          </w:tcPr>
          <w:p w14:paraId="5EE5BF92" w14:textId="77777777" w:rsidR="00BF32BB" w:rsidRPr="00A34F9E" w:rsidRDefault="00BF32BB" w:rsidP="00BF32BB">
            <w:pPr>
              <w:spacing w:line="240" w:lineRule="auto"/>
              <w:jc w:val="center"/>
              <w:rPr>
                <w:rFonts w:asciiTheme="minorHAnsi" w:hAnsiTheme="minorHAnsi" w:cstheme="minorHAnsi"/>
              </w:rPr>
            </w:pPr>
            <w:r>
              <w:rPr>
                <w:rFonts w:asciiTheme="minorHAnsi" w:hAnsiTheme="minorHAnsi" w:cstheme="minorHAnsi"/>
              </w:rPr>
              <w:lastRenderedPageBreak/>
              <w:t>5.</w:t>
            </w:r>
          </w:p>
        </w:tc>
        <w:tc>
          <w:tcPr>
            <w:tcW w:w="6120" w:type="dxa"/>
            <w:shd w:val="clear" w:color="auto" w:fill="auto"/>
            <w:vAlign w:val="center"/>
          </w:tcPr>
          <w:p w14:paraId="2EF339C1" w14:textId="77777777" w:rsidR="00BF32BB" w:rsidRPr="000A17D3" w:rsidRDefault="00BF32BB" w:rsidP="00BF32BB">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از آنجا که تست کارخانها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محل سازنده الکتروموتور و با حضور کارفرما صورت پذ</w:t>
            </w:r>
            <w:r w:rsidRPr="000A17D3">
              <w:rPr>
                <w:rFonts w:asciiTheme="minorHAnsi" w:hAnsiTheme="minorHAnsi" w:cs="Calibri" w:hint="cs"/>
                <w:sz w:val="20"/>
                <w:szCs w:val="20"/>
                <w:rtl/>
              </w:rPr>
              <w:t>یرد</w:t>
            </w:r>
            <w:r w:rsidRPr="000A17D3">
              <w:rPr>
                <w:rFonts w:asciiTheme="minorHAnsi" w:hAnsiTheme="minorHAnsi" w:cs="Calibri"/>
                <w:sz w:val="20"/>
                <w:szCs w:val="20"/>
                <w:rtl/>
              </w:rPr>
              <w:t xml:space="preserve"> و حداقل تستها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کارخانها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w:t>
            </w:r>
            <w:r w:rsidRPr="000A17D3">
              <w:rPr>
                <w:rFonts w:asciiTheme="minorHAnsi" w:hAnsiTheme="minorHAnsi" w:cstheme="minorHAnsi"/>
                <w:sz w:val="20"/>
                <w:szCs w:val="20"/>
              </w:rPr>
              <w:t>IPS</w:t>
            </w:r>
            <w:r w:rsidRPr="000A17D3">
              <w:rPr>
                <w:rFonts w:asciiTheme="minorHAnsi" w:hAnsiTheme="minorHAnsi" w:cs="Calibri"/>
                <w:sz w:val="20"/>
                <w:szCs w:val="20"/>
                <w:rtl/>
              </w:rPr>
              <w:t xml:space="preserve"> تع</w:t>
            </w:r>
            <w:r w:rsidRPr="000A17D3">
              <w:rPr>
                <w:rFonts w:asciiTheme="minorHAnsi" w:hAnsiTheme="minorHAnsi" w:cs="Calibri" w:hint="cs"/>
                <w:sz w:val="20"/>
                <w:szCs w:val="20"/>
                <w:rtl/>
              </w:rPr>
              <w:t>یین</w:t>
            </w:r>
            <w:r w:rsidRPr="000A17D3">
              <w:rPr>
                <w:rFonts w:asciiTheme="minorHAnsi" w:hAnsiTheme="minorHAnsi" w:cs="Calibri"/>
                <w:sz w:val="20"/>
                <w:szCs w:val="20"/>
                <w:rtl/>
              </w:rPr>
              <w:t xml:space="preserve"> گرد</w:t>
            </w:r>
            <w:r w:rsidRPr="000A17D3">
              <w:rPr>
                <w:rFonts w:asciiTheme="minorHAnsi" w:hAnsiTheme="minorHAnsi" w:cs="Calibri" w:hint="cs"/>
                <w:sz w:val="20"/>
                <w:szCs w:val="20"/>
                <w:rtl/>
              </w:rPr>
              <w:t>یده</w:t>
            </w:r>
            <w:r w:rsidRPr="000A17D3">
              <w:rPr>
                <w:rFonts w:asciiTheme="minorHAnsi" w:hAnsiTheme="minorHAnsi" w:cs="Calibri"/>
                <w:sz w:val="20"/>
                <w:szCs w:val="20"/>
                <w:rtl/>
              </w:rPr>
              <w:t xml:space="preserve"> است لذا سازندگان نسبت به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به صراحت شفاف ساز</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w:t>
            </w:r>
          </w:p>
        </w:tc>
        <w:tc>
          <w:tcPr>
            <w:tcW w:w="2250" w:type="dxa"/>
            <w:shd w:val="clear" w:color="auto" w:fill="auto"/>
            <w:vAlign w:val="center"/>
          </w:tcPr>
          <w:p w14:paraId="43FB624D" w14:textId="5E2E2421" w:rsidR="00BF32BB" w:rsidRPr="00B76622" w:rsidRDefault="005A06BD" w:rsidP="00B76622">
            <w:pPr>
              <w:bidi/>
              <w:spacing w:line="240" w:lineRule="auto"/>
              <w:jc w:val="left"/>
              <w:rPr>
                <w:rFonts w:asciiTheme="minorHAnsi" w:hAnsiTheme="minorHAnsi" w:cs="Calibri"/>
                <w:sz w:val="20"/>
                <w:szCs w:val="20"/>
              </w:rPr>
            </w:pPr>
            <w:r w:rsidRPr="00B76622">
              <w:rPr>
                <w:rFonts w:asciiTheme="minorHAnsi" w:hAnsiTheme="minorHAnsi" w:cs="Calibri" w:hint="cs"/>
                <w:sz w:val="20"/>
                <w:szCs w:val="20"/>
                <w:rtl/>
              </w:rPr>
              <w:t>مورد تایید می باشد</w:t>
            </w:r>
          </w:p>
        </w:tc>
        <w:tc>
          <w:tcPr>
            <w:tcW w:w="2520" w:type="dxa"/>
            <w:shd w:val="clear" w:color="auto" w:fill="auto"/>
          </w:tcPr>
          <w:p w14:paraId="1DF6FEDD"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279C246D" w14:textId="77777777" w:rsidR="00BF32BB" w:rsidRPr="00CF0E17" w:rsidRDefault="00BF32BB" w:rsidP="00BF32BB">
            <w:pPr>
              <w:spacing w:line="240" w:lineRule="auto"/>
              <w:jc w:val="center"/>
              <w:rPr>
                <w:rFonts w:asciiTheme="minorBidi" w:hAnsiTheme="minorBidi" w:cstheme="minorBidi"/>
              </w:rPr>
            </w:pPr>
          </w:p>
        </w:tc>
      </w:tr>
      <w:tr w:rsidR="00BF32BB" w:rsidRPr="000A788D" w14:paraId="1BA3DBBC" w14:textId="77777777" w:rsidTr="00BF32BB">
        <w:trPr>
          <w:trHeight w:val="395"/>
        </w:trPr>
        <w:tc>
          <w:tcPr>
            <w:tcW w:w="990" w:type="dxa"/>
            <w:shd w:val="clear" w:color="auto" w:fill="auto"/>
            <w:vAlign w:val="center"/>
          </w:tcPr>
          <w:p w14:paraId="02E71381" w14:textId="77777777" w:rsidR="00BF32BB" w:rsidRPr="00A34F9E" w:rsidRDefault="00BF32BB" w:rsidP="00BF32BB">
            <w:pPr>
              <w:spacing w:line="240" w:lineRule="auto"/>
              <w:jc w:val="center"/>
              <w:rPr>
                <w:rFonts w:asciiTheme="minorHAnsi" w:hAnsiTheme="minorHAnsi" w:cstheme="minorHAnsi"/>
              </w:rPr>
            </w:pPr>
            <w:r>
              <w:rPr>
                <w:rFonts w:asciiTheme="minorHAnsi" w:hAnsiTheme="minorHAnsi" w:cstheme="minorHAnsi"/>
              </w:rPr>
              <w:t>6.</w:t>
            </w:r>
          </w:p>
        </w:tc>
        <w:tc>
          <w:tcPr>
            <w:tcW w:w="6120" w:type="dxa"/>
            <w:shd w:val="clear" w:color="auto" w:fill="auto"/>
            <w:vAlign w:val="center"/>
          </w:tcPr>
          <w:p w14:paraId="75E3FCAC" w14:textId="77777777" w:rsidR="00BF32BB" w:rsidRPr="000A17D3" w:rsidRDefault="00BF32BB" w:rsidP="00BF32BB">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 xml:space="preserve">مطابق داده برگ الکتروموتور پروژه , </w:t>
            </w:r>
            <w:r w:rsidRPr="000A17D3">
              <w:rPr>
                <w:rFonts w:asciiTheme="minorHAnsi" w:hAnsiTheme="minorHAnsi" w:cs="Calibri"/>
                <w:sz w:val="20"/>
                <w:szCs w:val="20"/>
              </w:rPr>
              <w:t>Explosion Protection of Motor</w:t>
            </w:r>
            <w:r w:rsidRPr="000A17D3">
              <w:rPr>
                <w:rFonts w:asciiTheme="minorHAnsi" w:hAnsiTheme="minorHAnsi" w:cs="Calibri"/>
                <w:sz w:val="20"/>
                <w:szCs w:val="20"/>
                <w:rtl/>
              </w:rPr>
              <w:t xml:space="preserve"> بصورت </w:t>
            </w:r>
            <w:r w:rsidRPr="000A17D3">
              <w:rPr>
                <w:rFonts w:asciiTheme="minorHAnsi" w:hAnsiTheme="minorHAnsi" w:cs="Calibri"/>
                <w:sz w:val="20"/>
                <w:szCs w:val="20"/>
              </w:rPr>
              <w:t>Zone 2 , IIB, T3</w:t>
            </w:r>
            <w:r w:rsidRPr="000A17D3">
              <w:rPr>
                <w:rFonts w:asciiTheme="minorHAnsi" w:hAnsiTheme="minorHAnsi" w:cs="Calibri"/>
                <w:sz w:val="20"/>
                <w:szCs w:val="20"/>
                <w:rtl/>
              </w:rPr>
              <w:t xml:space="preserve"> در مح</w:t>
            </w:r>
            <w:r w:rsidRPr="000A17D3">
              <w:rPr>
                <w:rFonts w:asciiTheme="minorHAnsi" w:hAnsiTheme="minorHAnsi" w:cs="Calibri" w:hint="cs"/>
                <w:sz w:val="20"/>
                <w:szCs w:val="20"/>
                <w:rtl/>
              </w:rPr>
              <w:t>یط</w:t>
            </w:r>
            <w:r w:rsidRPr="000A17D3">
              <w:rPr>
                <w:rFonts w:asciiTheme="minorHAnsi" w:hAnsiTheme="minorHAnsi" w:cs="Calibri"/>
                <w:sz w:val="20"/>
                <w:szCs w:val="20"/>
                <w:rtl/>
              </w:rPr>
              <w:t xml:space="preserve"> خطر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در نظر گرفته شود</w:t>
            </w:r>
          </w:p>
        </w:tc>
        <w:tc>
          <w:tcPr>
            <w:tcW w:w="2250" w:type="dxa"/>
            <w:shd w:val="clear" w:color="auto" w:fill="auto"/>
            <w:vAlign w:val="center"/>
          </w:tcPr>
          <w:p w14:paraId="46615742" w14:textId="69F89382" w:rsidR="00BF32BB" w:rsidRPr="00B76622" w:rsidRDefault="005A06BD" w:rsidP="00B76622">
            <w:pPr>
              <w:bidi/>
              <w:spacing w:line="240" w:lineRule="auto"/>
              <w:jc w:val="left"/>
              <w:rPr>
                <w:rFonts w:asciiTheme="minorHAnsi" w:hAnsiTheme="minorHAnsi" w:cs="Calibri"/>
                <w:sz w:val="20"/>
                <w:szCs w:val="20"/>
              </w:rPr>
            </w:pPr>
            <w:r w:rsidRPr="00B76622">
              <w:rPr>
                <w:rFonts w:asciiTheme="minorHAnsi" w:hAnsiTheme="minorHAnsi" w:cs="Calibri" w:hint="cs"/>
                <w:sz w:val="20"/>
                <w:szCs w:val="20"/>
                <w:rtl/>
              </w:rPr>
              <w:t>مورد تایید می باشد</w:t>
            </w:r>
          </w:p>
        </w:tc>
        <w:tc>
          <w:tcPr>
            <w:tcW w:w="2520" w:type="dxa"/>
            <w:shd w:val="clear" w:color="auto" w:fill="auto"/>
          </w:tcPr>
          <w:p w14:paraId="1F5D6ACD"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5DD6FC8F" w14:textId="77777777" w:rsidR="00BF32BB" w:rsidRPr="00CF0E17" w:rsidRDefault="00BF32BB" w:rsidP="00BF32BB">
            <w:pPr>
              <w:spacing w:line="240" w:lineRule="auto"/>
              <w:jc w:val="center"/>
              <w:rPr>
                <w:rFonts w:asciiTheme="minorBidi" w:hAnsiTheme="minorBidi" w:cstheme="minorBidi"/>
              </w:rPr>
            </w:pPr>
          </w:p>
        </w:tc>
      </w:tr>
      <w:tr w:rsidR="00DE4C26" w:rsidRPr="000A788D" w14:paraId="74BCB78B" w14:textId="77777777" w:rsidTr="00BF32BB">
        <w:trPr>
          <w:trHeight w:val="395"/>
        </w:trPr>
        <w:tc>
          <w:tcPr>
            <w:tcW w:w="990" w:type="dxa"/>
            <w:shd w:val="clear" w:color="auto" w:fill="auto"/>
            <w:vAlign w:val="center"/>
          </w:tcPr>
          <w:p w14:paraId="78317058" w14:textId="77777777" w:rsidR="00DE4C26" w:rsidRPr="00A34F9E" w:rsidRDefault="00DE4C26" w:rsidP="00DE4C26">
            <w:pPr>
              <w:spacing w:line="240" w:lineRule="auto"/>
              <w:jc w:val="center"/>
              <w:rPr>
                <w:rFonts w:asciiTheme="minorHAnsi" w:hAnsiTheme="minorHAnsi" w:cstheme="minorHAnsi"/>
              </w:rPr>
            </w:pPr>
            <w:r>
              <w:rPr>
                <w:rFonts w:asciiTheme="minorHAnsi" w:hAnsiTheme="minorHAnsi" w:cstheme="minorHAnsi"/>
              </w:rPr>
              <w:t>7</w:t>
            </w:r>
            <w:r w:rsidRPr="00A34F9E">
              <w:rPr>
                <w:rFonts w:asciiTheme="minorHAnsi" w:hAnsiTheme="minorHAnsi" w:cstheme="minorHAnsi"/>
              </w:rPr>
              <w:t>.</w:t>
            </w:r>
          </w:p>
        </w:tc>
        <w:tc>
          <w:tcPr>
            <w:tcW w:w="6120" w:type="dxa"/>
            <w:shd w:val="clear" w:color="auto" w:fill="auto"/>
            <w:vAlign w:val="center"/>
          </w:tcPr>
          <w:p w14:paraId="1BAFD0E3" w14:textId="61E536E6" w:rsidR="00DE4C26" w:rsidRPr="000A17D3" w:rsidRDefault="00DE4C26" w:rsidP="00DE4C26">
            <w:pPr>
              <w:bidi/>
              <w:spacing w:line="240" w:lineRule="auto"/>
              <w:jc w:val="left"/>
              <w:rPr>
                <w:rFonts w:asciiTheme="minorHAnsi" w:hAnsiTheme="minorHAnsi" w:cstheme="minorHAnsi"/>
                <w:sz w:val="20"/>
                <w:szCs w:val="20"/>
              </w:rPr>
            </w:pPr>
            <w:r w:rsidRPr="00DA6D2A">
              <w:rPr>
                <w:rFonts w:asciiTheme="minorHAnsi" w:hAnsiTheme="minorHAnsi" w:cs="Calibri"/>
                <w:sz w:val="20"/>
                <w:szCs w:val="20"/>
                <w:rtl/>
              </w:rPr>
              <w:t xml:space="preserve">موارد مطروحه در بند 2 جدول </w:t>
            </w:r>
            <w:r w:rsidRPr="00DA6D2A">
              <w:rPr>
                <w:rFonts w:asciiTheme="minorHAnsi" w:hAnsiTheme="minorHAnsi" w:cstheme="minorHAnsi"/>
                <w:sz w:val="20"/>
                <w:szCs w:val="20"/>
              </w:rPr>
              <w:t>TCL</w:t>
            </w:r>
            <w:r w:rsidRPr="00DA6D2A">
              <w:rPr>
                <w:rFonts w:asciiTheme="minorHAnsi" w:hAnsiTheme="minorHAnsi" w:cs="Calibri"/>
                <w:sz w:val="20"/>
                <w:szCs w:val="20"/>
                <w:rtl/>
              </w:rPr>
              <w:t xml:space="preserve"> در خصوص </w:t>
            </w:r>
            <w:r w:rsidRPr="00DA6D2A">
              <w:rPr>
                <w:rFonts w:asciiTheme="minorHAnsi" w:hAnsiTheme="minorHAnsi" w:cstheme="minorHAnsi"/>
                <w:sz w:val="20"/>
                <w:szCs w:val="20"/>
              </w:rPr>
              <w:t>BOM</w:t>
            </w:r>
            <w:r w:rsidRPr="00DA6D2A">
              <w:rPr>
                <w:rFonts w:asciiTheme="minorHAnsi" w:hAnsiTheme="minorHAnsi" w:cs="Calibri"/>
                <w:sz w:val="20"/>
                <w:szCs w:val="20"/>
                <w:rtl/>
              </w:rPr>
              <w:t xml:space="preserve"> مورد پذ</w:t>
            </w:r>
            <w:r w:rsidRPr="00DA6D2A">
              <w:rPr>
                <w:rFonts w:asciiTheme="minorHAnsi" w:hAnsiTheme="minorHAnsi" w:cs="Calibri" w:hint="cs"/>
                <w:sz w:val="20"/>
                <w:szCs w:val="20"/>
                <w:rtl/>
              </w:rPr>
              <w:t>یرش</w:t>
            </w:r>
            <w:r w:rsidRPr="00DA6D2A">
              <w:rPr>
                <w:rFonts w:asciiTheme="minorHAnsi" w:hAnsiTheme="minorHAnsi" w:cs="Calibri"/>
                <w:sz w:val="20"/>
                <w:szCs w:val="20"/>
                <w:rtl/>
              </w:rPr>
              <w:t xml:space="preserve"> ن</w:t>
            </w:r>
            <w:r w:rsidRPr="00DA6D2A">
              <w:rPr>
                <w:rFonts w:asciiTheme="minorHAnsi" w:hAnsiTheme="minorHAnsi" w:cs="Calibri" w:hint="cs"/>
                <w:sz w:val="20"/>
                <w:szCs w:val="20"/>
                <w:rtl/>
              </w:rPr>
              <w:t>یست</w:t>
            </w:r>
            <w:r w:rsidRPr="00DA6D2A">
              <w:rPr>
                <w:rFonts w:asciiTheme="minorHAnsi" w:hAnsiTheme="minorHAnsi" w:cs="Calibri"/>
                <w:sz w:val="20"/>
                <w:szCs w:val="20"/>
                <w:rtl/>
              </w:rPr>
              <w:t>.</w:t>
            </w:r>
          </w:p>
        </w:tc>
        <w:tc>
          <w:tcPr>
            <w:tcW w:w="2250" w:type="dxa"/>
            <w:shd w:val="clear" w:color="auto" w:fill="auto"/>
            <w:vAlign w:val="center"/>
          </w:tcPr>
          <w:p w14:paraId="42ED641D" w14:textId="4D8DC7F4" w:rsidR="00DE4C26" w:rsidRPr="00B76622" w:rsidRDefault="00DE4C26" w:rsidP="00DE4C26">
            <w:pPr>
              <w:bidi/>
              <w:spacing w:line="240" w:lineRule="auto"/>
              <w:jc w:val="left"/>
              <w:rPr>
                <w:rFonts w:asciiTheme="minorHAnsi" w:hAnsiTheme="minorHAnsi" w:cs="Calibri"/>
                <w:sz w:val="20"/>
                <w:szCs w:val="20"/>
              </w:rPr>
            </w:pPr>
            <w:r w:rsidRPr="00B76622">
              <w:rPr>
                <w:rFonts w:asciiTheme="minorHAnsi" w:hAnsiTheme="minorHAnsi" w:cs="Calibri"/>
                <w:sz w:val="20"/>
                <w:szCs w:val="20"/>
              </w:rPr>
              <w:t>BOM</w:t>
            </w:r>
            <w:r w:rsidRPr="00B76622">
              <w:rPr>
                <w:rFonts w:asciiTheme="minorHAnsi" w:hAnsiTheme="minorHAnsi" w:cs="Calibri" w:hint="cs"/>
                <w:sz w:val="20"/>
                <w:szCs w:val="20"/>
                <w:rtl/>
              </w:rPr>
              <w:t xml:space="preserve"> تحویل خواهد شد</w:t>
            </w:r>
          </w:p>
        </w:tc>
        <w:tc>
          <w:tcPr>
            <w:tcW w:w="2520" w:type="dxa"/>
            <w:shd w:val="clear" w:color="auto" w:fill="auto"/>
          </w:tcPr>
          <w:p w14:paraId="28268999" w14:textId="77777777" w:rsidR="00DE4C26" w:rsidRPr="00CF0E17" w:rsidRDefault="00DE4C26" w:rsidP="00DE4C26">
            <w:pPr>
              <w:spacing w:line="240" w:lineRule="auto"/>
              <w:jc w:val="center"/>
              <w:rPr>
                <w:rFonts w:asciiTheme="minorBidi" w:hAnsiTheme="minorBidi" w:cstheme="minorBidi"/>
              </w:rPr>
            </w:pPr>
          </w:p>
        </w:tc>
        <w:tc>
          <w:tcPr>
            <w:tcW w:w="3150" w:type="dxa"/>
            <w:shd w:val="clear" w:color="auto" w:fill="auto"/>
          </w:tcPr>
          <w:p w14:paraId="69797CFC" w14:textId="77777777" w:rsidR="00DE4C26" w:rsidRPr="00CF0E17" w:rsidRDefault="00DE4C26" w:rsidP="00DE4C26">
            <w:pPr>
              <w:spacing w:line="240" w:lineRule="auto"/>
              <w:jc w:val="center"/>
              <w:rPr>
                <w:rFonts w:asciiTheme="minorBidi" w:hAnsiTheme="minorBidi" w:cstheme="minorBidi"/>
              </w:rPr>
            </w:pPr>
          </w:p>
        </w:tc>
      </w:tr>
      <w:tr w:rsidR="00BF32BB" w:rsidRPr="000A788D" w14:paraId="26FAF396" w14:textId="77777777" w:rsidTr="00BF32BB">
        <w:trPr>
          <w:trHeight w:val="395"/>
        </w:trPr>
        <w:tc>
          <w:tcPr>
            <w:tcW w:w="990" w:type="dxa"/>
            <w:shd w:val="clear" w:color="auto" w:fill="auto"/>
            <w:vAlign w:val="center"/>
          </w:tcPr>
          <w:p w14:paraId="06DA5433" w14:textId="77777777" w:rsidR="00BF32BB" w:rsidRPr="00A34F9E" w:rsidRDefault="00BF32BB" w:rsidP="00BF32BB">
            <w:pPr>
              <w:spacing w:line="240" w:lineRule="auto"/>
              <w:jc w:val="center"/>
              <w:rPr>
                <w:rFonts w:asciiTheme="minorHAnsi" w:hAnsiTheme="minorHAnsi" w:cstheme="minorHAnsi"/>
              </w:rPr>
            </w:pPr>
            <w:r>
              <w:rPr>
                <w:rFonts w:asciiTheme="minorHAnsi" w:hAnsiTheme="minorHAnsi" w:cstheme="minorHAnsi"/>
              </w:rPr>
              <w:t>8</w:t>
            </w:r>
            <w:r w:rsidRPr="00A34F9E">
              <w:rPr>
                <w:rFonts w:asciiTheme="minorHAnsi" w:hAnsiTheme="minorHAnsi" w:cstheme="minorHAnsi"/>
              </w:rPr>
              <w:t>.</w:t>
            </w:r>
          </w:p>
        </w:tc>
        <w:tc>
          <w:tcPr>
            <w:tcW w:w="6120" w:type="dxa"/>
            <w:shd w:val="clear" w:color="auto" w:fill="auto"/>
            <w:vAlign w:val="center"/>
          </w:tcPr>
          <w:p w14:paraId="00DCD005" w14:textId="19BFAFE9" w:rsidR="00BF32BB" w:rsidRPr="000A17D3" w:rsidRDefault="00DA6D2A" w:rsidP="00BF32BB">
            <w:pPr>
              <w:bidi/>
              <w:spacing w:line="240" w:lineRule="auto"/>
              <w:jc w:val="left"/>
              <w:rPr>
                <w:rFonts w:asciiTheme="minorHAnsi" w:hAnsiTheme="minorHAnsi" w:cstheme="minorHAnsi"/>
                <w:sz w:val="20"/>
                <w:szCs w:val="20"/>
              </w:rPr>
            </w:pPr>
            <w:r w:rsidRPr="00DA6D2A">
              <w:rPr>
                <w:rFonts w:asciiTheme="minorHAnsi" w:hAnsiTheme="minorHAnsi" w:cs="Calibri"/>
                <w:sz w:val="20"/>
                <w:szCs w:val="20"/>
                <w:rtl/>
              </w:rPr>
              <w:t>سازندگان دست دوم کالا (</w:t>
            </w:r>
            <w:r w:rsidRPr="00DA6D2A">
              <w:rPr>
                <w:rFonts w:asciiTheme="minorHAnsi" w:hAnsiTheme="minorHAnsi" w:cstheme="minorHAnsi"/>
                <w:sz w:val="20"/>
                <w:szCs w:val="20"/>
              </w:rPr>
              <w:t>Sub Vendor List</w:t>
            </w:r>
            <w:r w:rsidRPr="00DA6D2A">
              <w:rPr>
                <w:rFonts w:asciiTheme="minorHAnsi" w:hAnsiTheme="minorHAnsi" w:cs="Calibri"/>
                <w:sz w:val="20"/>
                <w:szCs w:val="20"/>
                <w:rtl/>
              </w:rPr>
              <w:t>)  ن</w:t>
            </w:r>
            <w:r w:rsidRPr="00DA6D2A">
              <w:rPr>
                <w:rFonts w:asciiTheme="minorHAnsi" w:hAnsiTheme="minorHAnsi" w:cs="Calibri" w:hint="cs"/>
                <w:sz w:val="20"/>
                <w:szCs w:val="20"/>
                <w:rtl/>
              </w:rPr>
              <w:t>یز</w:t>
            </w:r>
            <w:r w:rsidRPr="00DA6D2A">
              <w:rPr>
                <w:rFonts w:asciiTheme="minorHAnsi" w:hAnsiTheme="minorHAnsi" w:cs="Calibri"/>
                <w:sz w:val="20"/>
                <w:szCs w:val="20"/>
                <w:rtl/>
              </w:rPr>
              <w:t xml:space="preserve"> م</w:t>
            </w:r>
            <w:r w:rsidRPr="00DA6D2A">
              <w:rPr>
                <w:rFonts w:asciiTheme="minorHAnsi" w:hAnsiTheme="minorHAnsi" w:cs="Calibri" w:hint="cs"/>
                <w:sz w:val="20"/>
                <w:szCs w:val="20"/>
                <w:rtl/>
              </w:rPr>
              <w:t>ی</w:t>
            </w:r>
            <w:r w:rsidRPr="00DA6D2A">
              <w:rPr>
                <w:rFonts w:asciiTheme="minorHAnsi" w:hAnsiTheme="minorHAnsi" w:cs="Calibri"/>
                <w:sz w:val="20"/>
                <w:szCs w:val="20"/>
                <w:rtl/>
              </w:rPr>
              <w:t xml:space="preserve"> با</w:t>
            </w:r>
            <w:r w:rsidRPr="00DA6D2A">
              <w:rPr>
                <w:rFonts w:asciiTheme="minorHAnsi" w:hAnsiTheme="minorHAnsi" w:cs="Calibri" w:hint="cs"/>
                <w:sz w:val="20"/>
                <w:szCs w:val="20"/>
                <w:rtl/>
              </w:rPr>
              <w:t>یست</w:t>
            </w:r>
            <w:r w:rsidRPr="00DA6D2A">
              <w:rPr>
                <w:rFonts w:asciiTheme="minorHAnsi" w:hAnsiTheme="minorHAnsi" w:cs="Calibri"/>
                <w:sz w:val="20"/>
                <w:szCs w:val="20"/>
                <w:rtl/>
              </w:rPr>
              <w:t xml:space="preserve"> از ل</w:t>
            </w:r>
            <w:r w:rsidRPr="00DA6D2A">
              <w:rPr>
                <w:rFonts w:asciiTheme="minorHAnsi" w:hAnsiTheme="minorHAnsi" w:cs="Calibri" w:hint="cs"/>
                <w:sz w:val="20"/>
                <w:szCs w:val="20"/>
                <w:rtl/>
              </w:rPr>
              <w:t>یست</w:t>
            </w:r>
            <w:r w:rsidRPr="00DA6D2A">
              <w:rPr>
                <w:rFonts w:asciiTheme="minorHAnsi" w:hAnsiTheme="minorHAnsi" w:cs="Calibri"/>
                <w:sz w:val="20"/>
                <w:szCs w:val="20"/>
                <w:rtl/>
              </w:rPr>
              <w:t xml:space="preserve"> سازندگان مجاز انتخاب گردند.</w:t>
            </w:r>
          </w:p>
        </w:tc>
        <w:tc>
          <w:tcPr>
            <w:tcW w:w="2250" w:type="dxa"/>
            <w:shd w:val="clear" w:color="auto" w:fill="auto"/>
            <w:vAlign w:val="center"/>
          </w:tcPr>
          <w:p w14:paraId="3224F8BA" w14:textId="5E3BF562" w:rsidR="00BF32BB" w:rsidRPr="00B76622" w:rsidRDefault="005A06BD" w:rsidP="00B76622">
            <w:pPr>
              <w:bidi/>
              <w:spacing w:line="240" w:lineRule="auto"/>
              <w:jc w:val="left"/>
              <w:rPr>
                <w:rFonts w:asciiTheme="minorHAnsi" w:hAnsiTheme="minorHAnsi" w:cs="Calibri"/>
                <w:sz w:val="20"/>
                <w:szCs w:val="20"/>
              </w:rPr>
            </w:pPr>
            <w:r w:rsidRPr="00B76622">
              <w:rPr>
                <w:rFonts w:asciiTheme="minorHAnsi" w:hAnsiTheme="minorHAnsi" w:cs="Calibri" w:hint="cs"/>
                <w:sz w:val="20"/>
                <w:szCs w:val="20"/>
                <w:rtl/>
              </w:rPr>
              <w:t>مورد تایید می باشد</w:t>
            </w:r>
          </w:p>
        </w:tc>
        <w:tc>
          <w:tcPr>
            <w:tcW w:w="2520" w:type="dxa"/>
            <w:shd w:val="clear" w:color="auto" w:fill="auto"/>
          </w:tcPr>
          <w:p w14:paraId="4F66D827"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377F3AAE" w14:textId="77777777" w:rsidR="00BF32BB" w:rsidRPr="00CF0E17" w:rsidRDefault="00BF32BB" w:rsidP="00BF32BB">
            <w:pPr>
              <w:spacing w:line="240" w:lineRule="auto"/>
              <w:jc w:val="center"/>
              <w:rPr>
                <w:rFonts w:asciiTheme="minorBidi" w:hAnsiTheme="minorBidi" w:cstheme="minorBidi"/>
              </w:rPr>
            </w:pPr>
          </w:p>
        </w:tc>
      </w:tr>
      <w:tr w:rsidR="00BF32BB" w:rsidRPr="000A788D" w14:paraId="37EAA8E2" w14:textId="77777777" w:rsidTr="00BF32BB">
        <w:trPr>
          <w:trHeight w:val="395"/>
        </w:trPr>
        <w:tc>
          <w:tcPr>
            <w:tcW w:w="990" w:type="dxa"/>
            <w:shd w:val="clear" w:color="auto" w:fill="auto"/>
            <w:vAlign w:val="center"/>
          </w:tcPr>
          <w:p w14:paraId="045F9B2F" w14:textId="77777777" w:rsidR="00BF32BB" w:rsidRPr="00A34F9E" w:rsidRDefault="00BF32BB" w:rsidP="00BF32BB">
            <w:pPr>
              <w:spacing w:line="240" w:lineRule="auto"/>
              <w:jc w:val="center"/>
              <w:rPr>
                <w:rFonts w:asciiTheme="minorHAnsi" w:hAnsiTheme="minorHAnsi" w:cstheme="minorHAnsi"/>
              </w:rPr>
            </w:pPr>
            <w:r>
              <w:rPr>
                <w:rFonts w:asciiTheme="minorHAnsi" w:hAnsiTheme="minorHAnsi" w:cstheme="minorHAnsi"/>
              </w:rPr>
              <w:t>9</w:t>
            </w:r>
            <w:r w:rsidRPr="00A34F9E">
              <w:rPr>
                <w:rFonts w:asciiTheme="minorHAnsi" w:hAnsiTheme="minorHAnsi" w:cstheme="minorHAnsi"/>
              </w:rPr>
              <w:t>.</w:t>
            </w:r>
          </w:p>
        </w:tc>
        <w:tc>
          <w:tcPr>
            <w:tcW w:w="6120" w:type="dxa"/>
            <w:shd w:val="clear" w:color="auto" w:fill="auto"/>
            <w:vAlign w:val="center"/>
          </w:tcPr>
          <w:p w14:paraId="62D11DCF" w14:textId="51E38B45" w:rsidR="00BF32BB" w:rsidRPr="000A17D3" w:rsidRDefault="00DA6D2A" w:rsidP="00BF32BB">
            <w:pPr>
              <w:bidi/>
              <w:spacing w:line="240" w:lineRule="auto"/>
              <w:jc w:val="left"/>
              <w:rPr>
                <w:rFonts w:asciiTheme="minorHAnsi" w:hAnsiTheme="minorHAnsi" w:cstheme="minorHAnsi"/>
                <w:sz w:val="20"/>
                <w:szCs w:val="20"/>
              </w:rPr>
            </w:pPr>
            <w:r w:rsidRPr="00DA6D2A">
              <w:rPr>
                <w:rFonts w:asciiTheme="minorHAnsi" w:hAnsiTheme="minorHAnsi" w:cs="Calibri"/>
                <w:sz w:val="20"/>
                <w:szCs w:val="20"/>
                <w:rtl/>
              </w:rPr>
              <w:t xml:space="preserve">مدرک </w:t>
            </w:r>
            <w:r w:rsidRPr="00DA6D2A">
              <w:rPr>
                <w:rFonts w:asciiTheme="minorHAnsi" w:hAnsiTheme="minorHAnsi" w:cstheme="minorHAnsi"/>
                <w:sz w:val="20"/>
                <w:szCs w:val="20"/>
              </w:rPr>
              <w:t>ITP</w:t>
            </w:r>
            <w:r w:rsidRPr="00DA6D2A">
              <w:rPr>
                <w:rFonts w:asciiTheme="minorHAnsi" w:hAnsiTheme="minorHAnsi" w:cs="Calibri"/>
                <w:sz w:val="20"/>
                <w:szCs w:val="20"/>
                <w:rtl/>
              </w:rPr>
              <w:t xml:space="preserve"> م</w:t>
            </w:r>
            <w:r w:rsidRPr="00DA6D2A">
              <w:rPr>
                <w:rFonts w:asciiTheme="minorHAnsi" w:hAnsiTheme="minorHAnsi" w:cs="Calibri" w:hint="cs"/>
                <w:sz w:val="20"/>
                <w:szCs w:val="20"/>
                <w:rtl/>
              </w:rPr>
              <w:t>یباست</w:t>
            </w:r>
            <w:r w:rsidRPr="00DA6D2A">
              <w:rPr>
                <w:rFonts w:asciiTheme="minorHAnsi" w:hAnsiTheme="minorHAnsi" w:cs="Calibri"/>
                <w:sz w:val="20"/>
                <w:szCs w:val="20"/>
                <w:rtl/>
              </w:rPr>
              <w:t xml:space="preserve"> در جلسه </w:t>
            </w:r>
            <w:r w:rsidRPr="00DA6D2A">
              <w:rPr>
                <w:rFonts w:asciiTheme="minorHAnsi" w:hAnsiTheme="minorHAnsi" w:cstheme="minorHAnsi"/>
                <w:sz w:val="20"/>
                <w:szCs w:val="20"/>
              </w:rPr>
              <w:t>PIM</w:t>
            </w:r>
            <w:r w:rsidRPr="00DA6D2A">
              <w:rPr>
                <w:rFonts w:asciiTheme="minorHAnsi" w:hAnsiTheme="minorHAnsi" w:cs="Calibri"/>
                <w:sz w:val="20"/>
                <w:szCs w:val="20"/>
                <w:rtl/>
              </w:rPr>
              <w:t xml:space="preserve"> و با حضور  کارفرما بر اساس سطح بازرس</w:t>
            </w:r>
            <w:r w:rsidRPr="00DA6D2A">
              <w:rPr>
                <w:rFonts w:asciiTheme="minorHAnsi" w:hAnsiTheme="minorHAnsi" w:cs="Calibri" w:hint="cs"/>
                <w:sz w:val="20"/>
                <w:szCs w:val="20"/>
                <w:rtl/>
              </w:rPr>
              <w:t>ی</w:t>
            </w:r>
            <w:r w:rsidRPr="00DA6D2A">
              <w:rPr>
                <w:rFonts w:asciiTheme="minorHAnsi" w:hAnsiTheme="minorHAnsi" w:cs="Calibri"/>
                <w:sz w:val="20"/>
                <w:szCs w:val="20"/>
                <w:rtl/>
              </w:rPr>
              <w:t xml:space="preserve"> کالا بررس</w:t>
            </w:r>
            <w:r w:rsidRPr="00DA6D2A">
              <w:rPr>
                <w:rFonts w:asciiTheme="minorHAnsi" w:hAnsiTheme="minorHAnsi" w:cs="Calibri" w:hint="cs"/>
                <w:sz w:val="20"/>
                <w:szCs w:val="20"/>
                <w:rtl/>
              </w:rPr>
              <w:t>ی</w:t>
            </w:r>
            <w:r w:rsidRPr="00DA6D2A">
              <w:rPr>
                <w:rFonts w:asciiTheme="minorHAnsi" w:hAnsiTheme="minorHAnsi" w:cs="Calibri"/>
                <w:sz w:val="20"/>
                <w:szCs w:val="20"/>
                <w:rtl/>
              </w:rPr>
              <w:t xml:space="preserve"> و تا</w:t>
            </w:r>
            <w:r w:rsidRPr="00DA6D2A">
              <w:rPr>
                <w:rFonts w:asciiTheme="minorHAnsi" w:hAnsiTheme="minorHAnsi" w:cs="Calibri" w:hint="cs"/>
                <w:sz w:val="20"/>
                <w:szCs w:val="20"/>
                <w:rtl/>
              </w:rPr>
              <w:t>یید</w:t>
            </w:r>
            <w:r w:rsidRPr="00DA6D2A">
              <w:rPr>
                <w:rFonts w:asciiTheme="minorHAnsi" w:hAnsiTheme="minorHAnsi" w:cs="Calibri"/>
                <w:sz w:val="20"/>
                <w:szCs w:val="20"/>
                <w:rtl/>
              </w:rPr>
              <w:t xml:space="preserve"> شده و ملاک عمل گردد.</w:t>
            </w:r>
          </w:p>
        </w:tc>
        <w:tc>
          <w:tcPr>
            <w:tcW w:w="2250" w:type="dxa"/>
            <w:shd w:val="clear" w:color="auto" w:fill="auto"/>
            <w:vAlign w:val="center"/>
          </w:tcPr>
          <w:p w14:paraId="0B716FD6" w14:textId="191AD71D" w:rsidR="00BF32BB" w:rsidRPr="00B76622" w:rsidRDefault="005A06BD" w:rsidP="00B76622">
            <w:pPr>
              <w:bidi/>
              <w:spacing w:line="240" w:lineRule="auto"/>
              <w:jc w:val="left"/>
              <w:rPr>
                <w:rFonts w:asciiTheme="minorHAnsi" w:hAnsiTheme="minorHAnsi" w:cs="Calibri"/>
                <w:sz w:val="20"/>
                <w:szCs w:val="20"/>
              </w:rPr>
            </w:pPr>
            <w:r w:rsidRPr="00B76622">
              <w:rPr>
                <w:rFonts w:asciiTheme="minorHAnsi" w:hAnsiTheme="minorHAnsi" w:cs="Calibri" w:hint="cs"/>
                <w:sz w:val="20"/>
                <w:szCs w:val="20"/>
                <w:rtl/>
              </w:rPr>
              <w:t>مورد تایید می باشد</w:t>
            </w:r>
          </w:p>
        </w:tc>
        <w:tc>
          <w:tcPr>
            <w:tcW w:w="2520" w:type="dxa"/>
            <w:shd w:val="clear" w:color="auto" w:fill="auto"/>
          </w:tcPr>
          <w:p w14:paraId="19DC0BDB"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29BFA35B" w14:textId="77777777" w:rsidR="00BF32BB" w:rsidRPr="00CF0E17" w:rsidRDefault="00BF32BB" w:rsidP="00BF32BB">
            <w:pPr>
              <w:spacing w:line="240" w:lineRule="auto"/>
              <w:jc w:val="center"/>
              <w:rPr>
                <w:rFonts w:asciiTheme="minorBidi" w:hAnsiTheme="minorBidi" w:cstheme="minorBidi"/>
              </w:rPr>
            </w:pPr>
          </w:p>
        </w:tc>
      </w:tr>
      <w:tr w:rsidR="00BF32BB" w:rsidRPr="000A788D" w14:paraId="657D2300" w14:textId="77777777" w:rsidTr="00BF32BB">
        <w:trPr>
          <w:trHeight w:val="395"/>
        </w:trPr>
        <w:tc>
          <w:tcPr>
            <w:tcW w:w="990" w:type="dxa"/>
            <w:shd w:val="clear" w:color="auto" w:fill="auto"/>
            <w:vAlign w:val="center"/>
          </w:tcPr>
          <w:p w14:paraId="405DC33D" w14:textId="77777777" w:rsidR="00BF32BB" w:rsidRDefault="00BF32BB" w:rsidP="00BF32BB">
            <w:pPr>
              <w:spacing w:line="240" w:lineRule="auto"/>
              <w:jc w:val="center"/>
              <w:rPr>
                <w:rFonts w:asciiTheme="minorHAnsi" w:hAnsiTheme="minorHAnsi" w:cstheme="minorHAnsi"/>
              </w:rPr>
            </w:pPr>
            <w:r>
              <w:rPr>
                <w:rFonts w:asciiTheme="minorHAnsi" w:hAnsiTheme="minorHAnsi" w:cstheme="minorHAnsi"/>
              </w:rPr>
              <w:t>10.</w:t>
            </w:r>
          </w:p>
        </w:tc>
        <w:tc>
          <w:tcPr>
            <w:tcW w:w="6120" w:type="dxa"/>
            <w:shd w:val="clear" w:color="auto" w:fill="auto"/>
            <w:vAlign w:val="center"/>
          </w:tcPr>
          <w:p w14:paraId="6817CC88" w14:textId="2EA264EA" w:rsidR="00BF32BB" w:rsidRPr="000A17D3" w:rsidRDefault="00DA6D2A" w:rsidP="00BF32BB">
            <w:pPr>
              <w:bidi/>
              <w:spacing w:line="240" w:lineRule="auto"/>
              <w:jc w:val="left"/>
              <w:rPr>
                <w:rFonts w:asciiTheme="minorHAnsi" w:hAnsiTheme="minorHAnsi" w:cstheme="minorHAnsi"/>
                <w:sz w:val="20"/>
                <w:szCs w:val="20"/>
              </w:rPr>
            </w:pPr>
            <w:r w:rsidRPr="00DA6D2A">
              <w:rPr>
                <w:rFonts w:asciiTheme="minorHAnsi" w:hAnsiTheme="minorHAnsi" w:cs="Calibri"/>
                <w:sz w:val="20"/>
                <w:szCs w:val="20"/>
                <w:rtl/>
              </w:rPr>
              <w:t xml:space="preserve">سازنده مدارک </w:t>
            </w:r>
            <w:r w:rsidRPr="00DA6D2A">
              <w:rPr>
                <w:rFonts w:asciiTheme="minorHAnsi" w:hAnsiTheme="minorHAnsi" w:cstheme="minorHAnsi"/>
                <w:sz w:val="20"/>
                <w:szCs w:val="20"/>
              </w:rPr>
              <w:t>MR</w:t>
            </w:r>
            <w:r w:rsidRPr="00DA6D2A">
              <w:rPr>
                <w:rFonts w:asciiTheme="minorHAnsi" w:hAnsiTheme="minorHAnsi" w:cs="Calibri"/>
                <w:sz w:val="20"/>
                <w:szCs w:val="20"/>
                <w:rtl/>
              </w:rPr>
              <w:t xml:space="preserve"> پک</w:t>
            </w:r>
            <w:r w:rsidRPr="00DA6D2A">
              <w:rPr>
                <w:rFonts w:asciiTheme="minorHAnsi" w:hAnsiTheme="minorHAnsi" w:cs="Calibri" w:hint="cs"/>
                <w:sz w:val="20"/>
                <w:szCs w:val="20"/>
                <w:rtl/>
              </w:rPr>
              <w:t>یج</w:t>
            </w:r>
            <w:r w:rsidRPr="00DA6D2A">
              <w:rPr>
                <w:rFonts w:asciiTheme="minorHAnsi" w:hAnsiTheme="minorHAnsi" w:cs="Calibri"/>
                <w:sz w:val="20"/>
                <w:szCs w:val="20"/>
                <w:rtl/>
              </w:rPr>
              <w:t xml:space="preserve"> را صرفا مهمور نموده و ه</w:t>
            </w:r>
            <w:r w:rsidRPr="00DA6D2A">
              <w:rPr>
                <w:rFonts w:asciiTheme="minorHAnsi" w:hAnsiTheme="minorHAnsi" w:cs="Calibri" w:hint="cs"/>
                <w:sz w:val="20"/>
                <w:szCs w:val="20"/>
                <w:rtl/>
              </w:rPr>
              <w:t>یچگونه</w:t>
            </w:r>
            <w:r w:rsidRPr="00DA6D2A">
              <w:rPr>
                <w:rFonts w:asciiTheme="minorHAnsi" w:hAnsiTheme="minorHAnsi" w:cs="Calibri"/>
                <w:sz w:val="20"/>
                <w:szCs w:val="20"/>
                <w:rtl/>
              </w:rPr>
              <w:t xml:space="preserve"> داده ا</w:t>
            </w:r>
            <w:r w:rsidRPr="00DA6D2A">
              <w:rPr>
                <w:rFonts w:asciiTheme="minorHAnsi" w:hAnsiTheme="minorHAnsi" w:cs="Calibri" w:hint="cs"/>
                <w:sz w:val="20"/>
                <w:szCs w:val="20"/>
                <w:rtl/>
              </w:rPr>
              <w:t>ی</w:t>
            </w:r>
            <w:r w:rsidRPr="00DA6D2A">
              <w:rPr>
                <w:rFonts w:asciiTheme="minorHAnsi" w:hAnsiTheme="minorHAnsi" w:cs="Calibri"/>
                <w:sz w:val="20"/>
                <w:szCs w:val="20"/>
                <w:rtl/>
              </w:rPr>
              <w:t xml:space="preserve"> و مشخصات</w:t>
            </w:r>
            <w:r w:rsidRPr="00DA6D2A">
              <w:rPr>
                <w:rFonts w:asciiTheme="minorHAnsi" w:hAnsiTheme="minorHAnsi" w:cs="Calibri" w:hint="cs"/>
                <w:sz w:val="20"/>
                <w:szCs w:val="20"/>
                <w:rtl/>
              </w:rPr>
              <w:t>ی</w:t>
            </w:r>
            <w:r w:rsidRPr="00DA6D2A">
              <w:rPr>
                <w:rFonts w:asciiTheme="minorHAnsi" w:hAnsiTheme="minorHAnsi" w:cs="Calibri"/>
                <w:sz w:val="20"/>
                <w:szCs w:val="20"/>
                <w:rtl/>
              </w:rPr>
              <w:t xml:space="preserve"> جهت مدارک الکتر</w:t>
            </w:r>
            <w:r w:rsidRPr="00DA6D2A">
              <w:rPr>
                <w:rFonts w:asciiTheme="minorHAnsi" w:hAnsiTheme="minorHAnsi" w:cs="Calibri" w:hint="cs"/>
                <w:sz w:val="20"/>
                <w:szCs w:val="20"/>
                <w:rtl/>
              </w:rPr>
              <w:t>یکال</w:t>
            </w:r>
            <w:r w:rsidRPr="00DA6D2A">
              <w:rPr>
                <w:rFonts w:asciiTheme="minorHAnsi" w:hAnsiTheme="minorHAnsi" w:cs="Calibri"/>
                <w:sz w:val="20"/>
                <w:szCs w:val="20"/>
                <w:rtl/>
              </w:rPr>
              <w:t xml:space="preserve"> پروژه ارائه ننموده است. رعا</w:t>
            </w:r>
            <w:r w:rsidRPr="00DA6D2A">
              <w:rPr>
                <w:rFonts w:asciiTheme="minorHAnsi" w:hAnsiTheme="minorHAnsi" w:cs="Calibri" w:hint="cs"/>
                <w:sz w:val="20"/>
                <w:szCs w:val="20"/>
                <w:rtl/>
              </w:rPr>
              <w:t>یت</w:t>
            </w:r>
            <w:r w:rsidRPr="00DA6D2A">
              <w:rPr>
                <w:rFonts w:asciiTheme="minorHAnsi" w:hAnsiTheme="minorHAnsi" w:cs="Calibri"/>
                <w:sz w:val="20"/>
                <w:szCs w:val="20"/>
                <w:rtl/>
              </w:rPr>
              <w:t xml:space="preserve"> موضوعات مندرج در بخش عموم</w:t>
            </w:r>
            <w:r w:rsidRPr="00DA6D2A">
              <w:rPr>
                <w:rFonts w:asciiTheme="minorHAnsi" w:hAnsiTheme="minorHAnsi" w:cs="Calibri" w:hint="cs"/>
                <w:sz w:val="20"/>
                <w:szCs w:val="20"/>
                <w:rtl/>
              </w:rPr>
              <w:t>ی</w:t>
            </w:r>
            <w:r w:rsidRPr="00DA6D2A">
              <w:rPr>
                <w:rFonts w:asciiTheme="minorHAnsi" w:hAnsiTheme="minorHAnsi" w:cs="Calibri"/>
                <w:sz w:val="20"/>
                <w:szCs w:val="20"/>
                <w:rtl/>
              </w:rPr>
              <w:t xml:space="preserve"> و سا</w:t>
            </w:r>
            <w:r w:rsidRPr="00DA6D2A">
              <w:rPr>
                <w:rFonts w:asciiTheme="minorHAnsi" w:hAnsiTheme="minorHAnsi" w:cs="Calibri" w:hint="cs"/>
                <w:sz w:val="20"/>
                <w:szCs w:val="20"/>
                <w:rtl/>
              </w:rPr>
              <w:t>یر</w:t>
            </w:r>
            <w:r w:rsidRPr="00DA6D2A">
              <w:rPr>
                <w:rFonts w:asciiTheme="minorHAnsi" w:hAnsiTheme="minorHAnsi" w:cs="Calibri"/>
                <w:sz w:val="20"/>
                <w:szCs w:val="20"/>
                <w:rtl/>
              </w:rPr>
              <w:t xml:space="preserve"> سازندگان الزام</w:t>
            </w:r>
            <w:r w:rsidRPr="00DA6D2A">
              <w:rPr>
                <w:rFonts w:asciiTheme="minorHAnsi" w:hAnsiTheme="minorHAnsi" w:cs="Calibri" w:hint="cs"/>
                <w:sz w:val="20"/>
                <w:szCs w:val="20"/>
                <w:rtl/>
              </w:rPr>
              <w:t>ی</w:t>
            </w:r>
            <w:r w:rsidRPr="00DA6D2A">
              <w:rPr>
                <w:rFonts w:asciiTheme="minorHAnsi" w:hAnsiTheme="minorHAnsi" w:cs="Calibri"/>
                <w:sz w:val="20"/>
                <w:szCs w:val="20"/>
                <w:rtl/>
              </w:rPr>
              <w:t xml:space="preserve"> است.</w:t>
            </w:r>
          </w:p>
        </w:tc>
        <w:tc>
          <w:tcPr>
            <w:tcW w:w="2250" w:type="dxa"/>
            <w:shd w:val="clear" w:color="auto" w:fill="auto"/>
            <w:vAlign w:val="center"/>
          </w:tcPr>
          <w:p w14:paraId="740E6148" w14:textId="5D02AD0F" w:rsidR="00BF32BB" w:rsidRPr="00B76622" w:rsidRDefault="005A06BD" w:rsidP="00B76622">
            <w:pPr>
              <w:bidi/>
              <w:spacing w:line="240" w:lineRule="auto"/>
              <w:jc w:val="left"/>
              <w:rPr>
                <w:rFonts w:asciiTheme="minorHAnsi" w:hAnsiTheme="minorHAnsi" w:cs="Calibri"/>
                <w:sz w:val="20"/>
                <w:szCs w:val="20"/>
              </w:rPr>
            </w:pPr>
            <w:r w:rsidRPr="00B76622">
              <w:rPr>
                <w:rFonts w:asciiTheme="minorHAnsi" w:hAnsiTheme="minorHAnsi" w:cs="Calibri" w:hint="cs"/>
                <w:sz w:val="20"/>
                <w:szCs w:val="20"/>
                <w:rtl/>
              </w:rPr>
              <w:t>مورد تایید می باشد</w:t>
            </w:r>
          </w:p>
        </w:tc>
        <w:tc>
          <w:tcPr>
            <w:tcW w:w="2520" w:type="dxa"/>
            <w:shd w:val="clear" w:color="auto" w:fill="auto"/>
          </w:tcPr>
          <w:p w14:paraId="66B70C3A"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175CFDB1" w14:textId="77777777" w:rsidR="00BF32BB" w:rsidRPr="00CF0E17" w:rsidRDefault="00BF32BB" w:rsidP="00BF32BB">
            <w:pPr>
              <w:spacing w:line="240" w:lineRule="auto"/>
              <w:jc w:val="center"/>
              <w:rPr>
                <w:rFonts w:asciiTheme="minorBidi" w:hAnsiTheme="minorBidi" w:cstheme="minorBidi"/>
              </w:rPr>
            </w:pPr>
          </w:p>
        </w:tc>
      </w:tr>
    </w:tbl>
    <w:p w14:paraId="3B19E68C" w14:textId="77777777" w:rsidR="00BF32BB" w:rsidRDefault="00BF32BB" w:rsidP="00E4491E">
      <w:pPr>
        <w:shd w:val="clear" w:color="auto" w:fill="FFFFFF" w:themeFill="background1"/>
        <w:tabs>
          <w:tab w:val="left" w:pos="7560"/>
        </w:tabs>
        <w:rPr>
          <w:rFonts w:asciiTheme="minorBidi" w:hAnsiTheme="minorBidi" w:cstheme="minorBidi"/>
          <w:sz w:val="20"/>
          <w:szCs w:val="20"/>
        </w:rPr>
      </w:pPr>
    </w:p>
    <w:p w14:paraId="6BAE6D09" w14:textId="77777777" w:rsidR="00BF32BB" w:rsidRDefault="00BF32BB" w:rsidP="00E4491E">
      <w:pPr>
        <w:shd w:val="clear" w:color="auto" w:fill="FFFFFF" w:themeFill="background1"/>
        <w:tabs>
          <w:tab w:val="left" w:pos="7560"/>
        </w:tabs>
        <w:rPr>
          <w:rFonts w:asciiTheme="minorBidi" w:hAnsiTheme="minorBidi" w:cstheme="minorBidi"/>
          <w:sz w:val="20"/>
          <w:szCs w:val="20"/>
        </w:rPr>
      </w:pPr>
    </w:p>
    <w:p w14:paraId="1D99ECDB" w14:textId="77777777" w:rsidR="00BF32BB" w:rsidRDefault="00BF32BB" w:rsidP="00E4491E">
      <w:pPr>
        <w:shd w:val="clear" w:color="auto" w:fill="FFFFFF" w:themeFill="background1"/>
        <w:tabs>
          <w:tab w:val="left" w:pos="7560"/>
        </w:tabs>
        <w:rPr>
          <w:rFonts w:asciiTheme="minorBidi" w:hAnsiTheme="minorBidi" w:cstheme="minorBidi"/>
          <w:sz w:val="20"/>
          <w:szCs w:val="20"/>
        </w:rPr>
      </w:pPr>
    </w:p>
    <w:tbl>
      <w:tblPr>
        <w:tblStyle w:val="TableGrid1"/>
        <w:tblW w:w="15030" w:type="dxa"/>
        <w:tblInd w:w="-635" w:type="dxa"/>
        <w:tblLayout w:type="fixed"/>
        <w:tblLook w:val="04A0" w:firstRow="1" w:lastRow="0" w:firstColumn="1" w:lastColumn="0" w:noHBand="0" w:noVBand="1"/>
      </w:tblPr>
      <w:tblGrid>
        <w:gridCol w:w="810"/>
        <w:gridCol w:w="7020"/>
        <w:gridCol w:w="1800"/>
        <w:gridCol w:w="2250"/>
        <w:gridCol w:w="3150"/>
      </w:tblGrid>
      <w:tr w:rsidR="00BF32BB" w:rsidRPr="000A788D" w14:paraId="1858FAB3" w14:textId="77777777" w:rsidTr="00BF32BB">
        <w:trPr>
          <w:trHeight w:val="395"/>
          <w:tblHeader/>
        </w:trPr>
        <w:tc>
          <w:tcPr>
            <w:tcW w:w="810" w:type="dxa"/>
            <w:shd w:val="clear" w:color="auto" w:fill="E5DFEC" w:themeFill="accent4" w:themeFillTint="33"/>
            <w:vAlign w:val="center"/>
          </w:tcPr>
          <w:p w14:paraId="35204754" w14:textId="77777777" w:rsidR="00BF32BB" w:rsidRPr="004E60B0" w:rsidRDefault="00BF32BB" w:rsidP="00BF32BB">
            <w:pPr>
              <w:spacing w:line="240" w:lineRule="auto"/>
              <w:jc w:val="center"/>
              <w:rPr>
                <w:rFonts w:asciiTheme="minorBidi" w:hAnsiTheme="minorBidi" w:cstheme="minorBidi"/>
                <w:b/>
                <w:bCs/>
                <w:i/>
                <w:iCs/>
              </w:rPr>
            </w:pPr>
            <w:r w:rsidRPr="004E60B0">
              <w:rPr>
                <w:rFonts w:asciiTheme="minorBidi" w:hAnsiTheme="minorBidi" w:cstheme="minorBidi"/>
                <w:b/>
                <w:bCs/>
                <w:i/>
                <w:iCs/>
              </w:rPr>
              <w:lastRenderedPageBreak/>
              <w:t>#</w:t>
            </w:r>
          </w:p>
        </w:tc>
        <w:tc>
          <w:tcPr>
            <w:tcW w:w="7020" w:type="dxa"/>
            <w:shd w:val="clear" w:color="auto" w:fill="E5DFEC" w:themeFill="accent4" w:themeFillTint="33"/>
            <w:vAlign w:val="center"/>
          </w:tcPr>
          <w:p w14:paraId="325D3D14" w14:textId="77777777" w:rsidR="00BF32BB" w:rsidRPr="00A13E6D" w:rsidRDefault="00BF32BB" w:rsidP="00BF32BB">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w:t>
            </w:r>
            <w:r w:rsidRPr="00A13E6D">
              <w:rPr>
                <w:rFonts w:asciiTheme="minorBidi" w:hAnsiTheme="minorBidi" w:cstheme="minorBidi"/>
                <w:b/>
                <w:bCs/>
                <w:i/>
                <w:iCs/>
              </w:rPr>
              <w:t>n Description</w:t>
            </w:r>
          </w:p>
          <w:p w14:paraId="3DFD00C2" w14:textId="77777777" w:rsidR="00BF32BB" w:rsidRDefault="00BF32BB" w:rsidP="00BF32BB">
            <w:pPr>
              <w:spacing w:line="240" w:lineRule="auto"/>
              <w:jc w:val="center"/>
              <w:rPr>
                <w:rFonts w:asciiTheme="minorBidi" w:hAnsiTheme="minorBidi" w:cstheme="minorBidi"/>
                <w:b/>
                <w:bCs/>
                <w:i/>
                <w:iCs/>
              </w:rPr>
            </w:pPr>
            <w:r w:rsidRPr="00A13E6D">
              <w:rPr>
                <w:rFonts w:asciiTheme="minorBidi" w:hAnsiTheme="minorBidi" w:cstheme="minorBidi"/>
                <w:b/>
                <w:bCs/>
                <w:i/>
                <w:iCs/>
                <w:color w:val="FF0000"/>
              </w:rPr>
              <w:t>PEDCO</w:t>
            </w:r>
            <w:r w:rsidRPr="00A13E6D">
              <w:rPr>
                <w:rFonts w:asciiTheme="minorBidi" w:hAnsiTheme="minorBidi" w:cstheme="minorBidi"/>
                <w:b/>
                <w:bCs/>
                <w:i/>
                <w:iCs/>
              </w:rPr>
              <w:t xml:space="preserve"> Letter 1403/06/24</w:t>
            </w:r>
          </w:p>
          <w:p w14:paraId="2E12D9CF" w14:textId="77777777" w:rsidR="00BF32BB" w:rsidRPr="004E60B0" w:rsidRDefault="00BF32BB" w:rsidP="00BF32BB">
            <w:pPr>
              <w:spacing w:line="240" w:lineRule="auto"/>
              <w:jc w:val="center"/>
              <w:rPr>
                <w:rFonts w:asciiTheme="minorBidi" w:hAnsiTheme="minorBidi" w:cstheme="minorBidi"/>
                <w:b/>
                <w:bCs/>
                <w:i/>
                <w:iCs/>
              </w:rPr>
            </w:pPr>
            <w:r w:rsidRPr="000236AA">
              <w:rPr>
                <w:rFonts w:asciiTheme="minorBidi" w:hAnsiTheme="minorBidi" w:cstheme="minorBidi"/>
                <w:b/>
                <w:bCs/>
                <w:i/>
                <w:iCs/>
              </w:rPr>
              <w:t>'BK-SUR-ENG-MEC-03-09533</w:t>
            </w:r>
          </w:p>
        </w:tc>
        <w:tc>
          <w:tcPr>
            <w:tcW w:w="1800" w:type="dxa"/>
            <w:shd w:val="clear" w:color="auto" w:fill="E5DFEC" w:themeFill="accent4" w:themeFillTint="33"/>
            <w:vAlign w:val="center"/>
          </w:tcPr>
          <w:p w14:paraId="243AB10B" w14:textId="77777777" w:rsidR="00BF32BB" w:rsidRDefault="00BF32BB" w:rsidP="00BF32BB">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AA6BA79" w14:textId="77777777" w:rsidR="00BF32BB" w:rsidRDefault="00BF32BB" w:rsidP="00BF32BB">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694CBF19" w14:textId="77777777" w:rsidR="00BF32BB" w:rsidRPr="00EA461F" w:rsidRDefault="00BF32BB" w:rsidP="00BF32BB">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250" w:type="dxa"/>
            <w:shd w:val="clear" w:color="auto" w:fill="E5DFEC" w:themeFill="accent4" w:themeFillTint="33"/>
          </w:tcPr>
          <w:p w14:paraId="404C07C3" w14:textId="77777777" w:rsidR="00BF32BB" w:rsidRPr="0085722A" w:rsidRDefault="00BF32BB" w:rsidP="00BF32BB">
            <w:pPr>
              <w:spacing w:line="240" w:lineRule="auto"/>
              <w:jc w:val="center"/>
              <w:rPr>
                <w:rFonts w:asciiTheme="minorBidi" w:hAnsiTheme="minorBidi" w:cstheme="minorBidi"/>
                <w:b/>
                <w:bCs/>
                <w:i/>
                <w:iCs/>
              </w:rPr>
            </w:pPr>
          </w:p>
          <w:p w14:paraId="3FD289F9" w14:textId="77777777" w:rsidR="00BF32BB" w:rsidRPr="0085722A" w:rsidRDefault="00BF32BB" w:rsidP="00BF32BB">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0B03EFE6" w14:textId="77777777" w:rsidR="00BF32BB" w:rsidRPr="0086440D" w:rsidRDefault="00BF32BB" w:rsidP="00BF32BB">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E5DFEC" w:themeFill="accent4" w:themeFillTint="33"/>
          </w:tcPr>
          <w:p w14:paraId="3117073F" w14:textId="77777777" w:rsidR="00BF32BB" w:rsidRPr="00EE7A68" w:rsidRDefault="00BF32BB" w:rsidP="00BF32BB">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5B7DDAAB" w14:textId="77777777" w:rsidR="00BF32BB" w:rsidRPr="00EE7A68" w:rsidRDefault="00BF32BB" w:rsidP="00BF32BB">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063AC9B6" w14:textId="77777777" w:rsidR="00BF32BB" w:rsidRPr="0085722A" w:rsidRDefault="00BF32BB" w:rsidP="00BF32BB">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BF32BB" w:rsidRPr="000A788D" w14:paraId="2CC527E8" w14:textId="77777777" w:rsidTr="00BF32BB">
        <w:trPr>
          <w:trHeight w:val="395"/>
        </w:trPr>
        <w:tc>
          <w:tcPr>
            <w:tcW w:w="15030" w:type="dxa"/>
            <w:gridSpan w:val="5"/>
            <w:shd w:val="clear" w:color="auto" w:fill="D9D9D9" w:themeFill="background1" w:themeFillShade="D9"/>
            <w:vAlign w:val="center"/>
          </w:tcPr>
          <w:p w14:paraId="2896659E" w14:textId="77777777" w:rsidR="00BF32BB" w:rsidRPr="0070326B" w:rsidRDefault="00BF32BB" w:rsidP="00BF32B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r w:rsidRPr="0070326B">
              <w:rPr>
                <w:b/>
                <w:bCs/>
                <w:i/>
                <w:iCs/>
                <w:color w:val="C00000"/>
                <w:sz w:val="24"/>
                <w:szCs w:val="24"/>
              </w:rPr>
              <w:t xml:space="preserve"> </w:t>
            </w:r>
          </w:p>
        </w:tc>
      </w:tr>
      <w:tr w:rsidR="00BF32BB" w:rsidRPr="000A788D" w14:paraId="4CCC7488" w14:textId="77777777" w:rsidTr="00BF32BB">
        <w:trPr>
          <w:trHeight w:val="395"/>
        </w:trPr>
        <w:tc>
          <w:tcPr>
            <w:tcW w:w="810" w:type="dxa"/>
            <w:shd w:val="clear" w:color="auto" w:fill="auto"/>
            <w:vAlign w:val="center"/>
          </w:tcPr>
          <w:p w14:paraId="2298AA07" w14:textId="77777777" w:rsidR="00BF32BB" w:rsidRPr="00A34F9E" w:rsidRDefault="00BF32BB" w:rsidP="00BF32BB">
            <w:pPr>
              <w:spacing w:line="240" w:lineRule="auto"/>
              <w:jc w:val="center"/>
              <w:rPr>
                <w:rFonts w:asciiTheme="minorHAnsi" w:hAnsiTheme="minorHAnsi" w:cstheme="minorHAnsi"/>
              </w:rPr>
            </w:pPr>
            <w:r w:rsidRPr="00A34F9E">
              <w:rPr>
                <w:rFonts w:asciiTheme="minorHAnsi" w:hAnsiTheme="minorHAnsi" w:cstheme="minorHAnsi"/>
              </w:rPr>
              <w:t>1.</w:t>
            </w:r>
          </w:p>
        </w:tc>
        <w:tc>
          <w:tcPr>
            <w:tcW w:w="7020" w:type="dxa"/>
            <w:shd w:val="clear" w:color="auto" w:fill="auto"/>
            <w:vAlign w:val="center"/>
          </w:tcPr>
          <w:p w14:paraId="55BF919A" w14:textId="77777777" w:rsidR="00BF32BB" w:rsidRPr="00BF63BC" w:rsidRDefault="00BF32BB" w:rsidP="00BF32BB">
            <w:pPr>
              <w:spacing w:line="240" w:lineRule="auto"/>
              <w:jc w:val="left"/>
              <w:rPr>
                <w:rFonts w:asciiTheme="minorHAnsi" w:hAnsiTheme="minorHAnsi" w:cstheme="minorHAnsi"/>
              </w:rPr>
            </w:pPr>
            <w:r w:rsidRPr="00367931">
              <w:rPr>
                <w:rFonts w:asciiTheme="minorHAnsi" w:hAnsiTheme="minorHAnsi" w:cstheme="minorHAnsi"/>
              </w:rPr>
              <w:t>No deviation can be checked except those mentioned in Deviation list</w:t>
            </w:r>
            <w:r>
              <w:rPr>
                <w:rFonts w:asciiTheme="minorHAnsi" w:hAnsiTheme="minorHAnsi" w:cstheme="minorHAnsi"/>
              </w:rPr>
              <w:t>.</w:t>
            </w:r>
          </w:p>
        </w:tc>
        <w:tc>
          <w:tcPr>
            <w:tcW w:w="1800" w:type="dxa"/>
            <w:shd w:val="clear" w:color="auto" w:fill="auto"/>
            <w:vAlign w:val="center"/>
          </w:tcPr>
          <w:p w14:paraId="3141B097" w14:textId="3315DEF0" w:rsidR="00BF32BB" w:rsidRPr="00CF0E17" w:rsidRDefault="005A06BD" w:rsidP="00B76622">
            <w:pPr>
              <w:spacing w:line="240" w:lineRule="auto"/>
              <w:jc w:val="left"/>
              <w:rPr>
                <w:rFonts w:asciiTheme="minorBidi" w:hAnsiTheme="minorBidi" w:cstheme="minorBidi"/>
              </w:rPr>
            </w:pPr>
            <w:r w:rsidRPr="00B76622">
              <w:rPr>
                <w:rFonts w:asciiTheme="minorHAnsi" w:hAnsiTheme="minorHAnsi" w:cs="Calibri"/>
              </w:rPr>
              <w:t>Confirmed</w:t>
            </w:r>
          </w:p>
        </w:tc>
        <w:tc>
          <w:tcPr>
            <w:tcW w:w="2250" w:type="dxa"/>
            <w:shd w:val="clear" w:color="auto" w:fill="auto"/>
          </w:tcPr>
          <w:p w14:paraId="40205D0F"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349ED7E0" w14:textId="77777777" w:rsidR="00BF32BB" w:rsidRPr="00CF0E17" w:rsidRDefault="00BF32BB" w:rsidP="00BF32BB">
            <w:pPr>
              <w:spacing w:line="240" w:lineRule="auto"/>
              <w:jc w:val="center"/>
              <w:rPr>
                <w:rFonts w:asciiTheme="minorBidi" w:hAnsiTheme="minorBidi" w:cstheme="minorBidi"/>
              </w:rPr>
            </w:pPr>
          </w:p>
        </w:tc>
      </w:tr>
      <w:tr w:rsidR="00BF32BB" w:rsidRPr="000A788D" w14:paraId="2E9FEADD" w14:textId="77777777" w:rsidTr="00BF32BB">
        <w:trPr>
          <w:trHeight w:val="395"/>
        </w:trPr>
        <w:tc>
          <w:tcPr>
            <w:tcW w:w="15030" w:type="dxa"/>
            <w:gridSpan w:val="5"/>
            <w:shd w:val="clear" w:color="auto" w:fill="D9D9D9" w:themeFill="background1" w:themeFillShade="D9"/>
            <w:vAlign w:val="center"/>
          </w:tcPr>
          <w:p w14:paraId="5A9F5C2C" w14:textId="4007DA0C" w:rsidR="00BF32BB" w:rsidRPr="00083591" w:rsidRDefault="00BF32BB" w:rsidP="00233609">
            <w:pPr>
              <w:widowControl/>
              <w:wordWrap/>
              <w:adjustRightInd/>
              <w:spacing w:before="120" w:after="120" w:line="200" w:lineRule="atLeast"/>
              <w:jc w:val="left"/>
              <w:textAlignment w:val="auto"/>
              <w:rPr>
                <w:b/>
                <w:bCs/>
                <w:i/>
                <w:iCs/>
                <w:color w:val="C00000"/>
                <w:sz w:val="24"/>
                <w:szCs w:val="24"/>
              </w:rPr>
            </w:pPr>
            <w:r w:rsidRPr="00A45567">
              <w:rPr>
                <w:b/>
                <w:bCs/>
                <w:i/>
                <w:iCs/>
                <w:color w:val="C00000"/>
                <w:sz w:val="24"/>
                <w:szCs w:val="24"/>
              </w:rPr>
              <w:t xml:space="preserve">Mechanical comments </w:t>
            </w:r>
            <w:r w:rsidRPr="005A4DC9">
              <w:rPr>
                <w:b/>
                <w:bCs/>
                <w:i/>
                <w:iCs/>
                <w:color w:val="C00000"/>
                <w:sz w:val="24"/>
                <w:szCs w:val="24"/>
              </w:rPr>
              <w:t>:</w:t>
            </w:r>
          </w:p>
        </w:tc>
      </w:tr>
      <w:tr w:rsidR="00BF32BB" w:rsidRPr="000A788D" w14:paraId="5E415ED1" w14:textId="77777777" w:rsidTr="00BF32BB">
        <w:trPr>
          <w:trHeight w:val="395"/>
        </w:trPr>
        <w:tc>
          <w:tcPr>
            <w:tcW w:w="810" w:type="dxa"/>
            <w:shd w:val="clear" w:color="auto" w:fill="auto"/>
            <w:vAlign w:val="center"/>
          </w:tcPr>
          <w:p w14:paraId="4801E2D2" w14:textId="77777777" w:rsidR="00BF32BB" w:rsidRPr="00A34F9E" w:rsidRDefault="00BF32BB" w:rsidP="00BF32BB">
            <w:pPr>
              <w:spacing w:line="240" w:lineRule="auto"/>
              <w:jc w:val="center"/>
              <w:rPr>
                <w:rFonts w:asciiTheme="minorHAnsi" w:hAnsiTheme="minorHAnsi" w:cstheme="minorHAnsi"/>
              </w:rPr>
            </w:pPr>
            <w:r w:rsidRPr="00A34F9E">
              <w:rPr>
                <w:rFonts w:asciiTheme="minorHAnsi" w:hAnsiTheme="minorHAnsi" w:cstheme="minorHAnsi"/>
              </w:rPr>
              <w:t>1.</w:t>
            </w:r>
          </w:p>
        </w:tc>
        <w:tc>
          <w:tcPr>
            <w:tcW w:w="7020" w:type="dxa"/>
            <w:shd w:val="clear" w:color="auto" w:fill="auto"/>
            <w:vAlign w:val="center"/>
          </w:tcPr>
          <w:p w14:paraId="58ED200B" w14:textId="4C70E94E" w:rsidR="005B1FD5" w:rsidRPr="005B1FD5" w:rsidRDefault="005B1FD5" w:rsidP="005B1FD5">
            <w:pPr>
              <w:spacing w:line="240" w:lineRule="auto"/>
              <w:jc w:val="left"/>
              <w:rPr>
                <w:rFonts w:asciiTheme="minorHAnsi" w:hAnsiTheme="minorHAnsi" w:cs="Calibri"/>
                <w:b/>
                <w:bCs/>
              </w:rPr>
            </w:pPr>
            <w:r>
              <w:rPr>
                <w:rFonts w:asciiTheme="minorHAnsi" w:hAnsiTheme="minorHAnsi" w:cs="Calibri"/>
                <w:b/>
                <w:bCs/>
              </w:rPr>
              <w:t>-</w:t>
            </w:r>
            <w:r w:rsidRPr="005B1FD5">
              <w:rPr>
                <w:rFonts w:asciiTheme="minorHAnsi" w:hAnsiTheme="minorHAnsi" w:cs="Calibri"/>
                <w:b/>
                <w:bCs/>
              </w:rPr>
              <w:t xml:space="preserve">Data sheets  </w:t>
            </w:r>
          </w:p>
          <w:p w14:paraId="704AAF2A" w14:textId="53DEF017" w:rsidR="00BF32BB" w:rsidRPr="0046517B" w:rsidRDefault="005B1FD5" w:rsidP="0046517B">
            <w:pPr>
              <w:spacing w:line="240" w:lineRule="auto"/>
              <w:jc w:val="left"/>
              <w:rPr>
                <w:rFonts w:asciiTheme="minorHAnsi" w:hAnsiTheme="minorHAnsi" w:cs="Calibri"/>
              </w:rPr>
            </w:pPr>
            <w:r w:rsidRPr="005B1FD5">
              <w:rPr>
                <w:rFonts w:asciiTheme="minorHAnsi" w:hAnsiTheme="minorHAnsi" w:cs="Calibri"/>
              </w:rPr>
              <w:t>1- Data sheets shall be completely filled or confirmed by vendor and pump's re</w:t>
            </w:r>
            <w:r w:rsidR="0046517B">
              <w:rPr>
                <w:rFonts w:asciiTheme="minorHAnsi" w:hAnsiTheme="minorHAnsi" w:cs="Calibri"/>
              </w:rPr>
              <w:t>lated curves shall be supplied.</w:t>
            </w:r>
          </w:p>
        </w:tc>
        <w:tc>
          <w:tcPr>
            <w:tcW w:w="1800" w:type="dxa"/>
            <w:shd w:val="clear" w:color="auto" w:fill="auto"/>
            <w:vAlign w:val="center"/>
          </w:tcPr>
          <w:p w14:paraId="7C2EBF10" w14:textId="05410240" w:rsidR="00BF32BB" w:rsidRPr="00CF0E17" w:rsidRDefault="005A06BD" w:rsidP="00B76622">
            <w:pPr>
              <w:spacing w:line="240" w:lineRule="auto"/>
              <w:jc w:val="left"/>
              <w:rPr>
                <w:rFonts w:asciiTheme="minorBidi" w:hAnsiTheme="minorBidi" w:cstheme="minorBidi"/>
              </w:rPr>
            </w:pPr>
            <w:r w:rsidRPr="00B76622">
              <w:rPr>
                <w:rFonts w:asciiTheme="minorHAnsi" w:hAnsiTheme="minorHAnsi" w:cs="Calibri"/>
              </w:rPr>
              <w:t>Confirmed</w:t>
            </w:r>
          </w:p>
        </w:tc>
        <w:tc>
          <w:tcPr>
            <w:tcW w:w="2250" w:type="dxa"/>
            <w:shd w:val="clear" w:color="auto" w:fill="auto"/>
          </w:tcPr>
          <w:p w14:paraId="2864BCBA"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3BA90569" w14:textId="77777777" w:rsidR="00BF32BB" w:rsidRPr="00CF0E17" w:rsidRDefault="00BF32BB" w:rsidP="00BF32BB">
            <w:pPr>
              <w:spacing w:line="240" w:lineRule="auto"/>
              <w:jc w:val="center"/>
              <w:rPr>
                <w:rFonts w:asciiTheme="minorBidi" w:hAnsiTheme="minorBidi" w:cstheme="minorBidi"/>
              </w:rPr>
            </w:pPr>
          </w:p>
        </w:tc>
      </w:tr>
      <w:tr w:rsidR="00BF32BB" w:rsidRPr="000A788D" w14:paraId="77EAEB7F" w14:textId="77777777" w:rsidTr="00BF32BB">
        <w:trPr>
          <w:trHeight w:val="1385"/>
        </w:trPr>
        <w:tc>
          <w:tcPr>
            <w:tcW w:w="810" w:type="dxa"/>
            <w:shd w:val="clear" w:color="auto" w:fill="auto"/>
            <w:vAlign w:val="center"/>
          </w:tcPr>
          <w:p w14:paraId="0CDF5152" w14:textId="77777777" w:rsidR="00BF32BB" w:rsidRPr="00A34F9E" w:rsidRDefault="00BF32BB" w:rsidP="00BF32BB">
            <w:pPr>
              <w:spacing w:line="240" w:lineRule="auto"/>
              <w:jc w:val="center"/>
              <w:rPr>
                <w:rFonts w:asciiTheme="minorHAnsi" w:hAnsiTheme="minorHAnsi" w:cstheme="minorHAnsi"/>
              </w:rPr>
            </w:pPr>
            <w:r w:rsidRPr="00A34F9E">
              <w:rPr>
                <w:rFonts w:asciiTheme="minorHAnsi" w:hAnsiTheme="minorHAnsi" w:cstheme="minorHAnsi"/>
              </w:rPr>
              <w:t>2.</w:t>
            </w:r>
          </w:p>
        </w:tc>
        <w:tc>
          <w:tcPr>
            <w:tcW w:w="7020" w:type="dxa"/>
            <w:shd w:val="clear" w:color="auto" w:fill="auto"/>
            <w:vAlign w:val="center"/>
          </w:tcPr>
          <w:p w14:paraId="3E8AEAB7" w14:textId="77777777" w:rsidR="00BF32BB" w:rsidRPr="008913E4" w:rsidRDefault="005B1FD5" w:rsidP="005B1FD5">
            <w:pPr>
              <w:spacing w:line="240" w:lineRule="auto"/>
              <w:jc w:val="left"/>
              <w:rPr>
                <w:rFonts w:asciiTheme="minorHAnsi" w:hAnsiTheme="minorHAnsi" w:cstheme="minorHAnsi"/>
                <w:b/>
                <w:bCs/>
              </w:rPr>
            </w:pPr>
            <w:r w:rsidRPr="008913E4">
              <w:rPr>
                <w:rFonts w:asciiTheme="minorHAnsi" w:hAnsiTheme="minorHAnsi" w:cstheme="minorHAnsi"/>
                <w:b/>
                <w:bCs/>
              </w:rPr>
              <w:t>-DEVIATION LIST :</w:t>
            </w:r>
          </w:p>
          <w:p w14:paraId="199116BC" w14:textId="77777777" w:rsidR="008913E4" w:rsidRPr="008913E4" w:rsidRDefault="008913E4" w:rsidP="008913E4">
            <w:pPr>
              <w:spacing w:line="240" w:lineRule="auto"/>
              <w:jc w:val="left"/>
              <w:rPr>
                <w:rFonts w:asciiTheme="minorHAnsi" w:hAnsiTheme="minorHAnsi" w:cstheme="minorHAnsi"/>
              </w:rPr>
            </w:pPr>
            <w:r w:rsidRPr="008913E4">
              <w:rPr>
                <w:rFonts w:asciiTheme="minorHAnsi" w:hAnsiTheme="minorHAnsi" w:cstheme="minorHAnsi"/>
              </w:rPr>
              <w:t>ROW 1  : NOT ACCEPTABLE</w:t>
            </w:r>
          </w:p>
          <w:p w14:paraId="6E21DBD2" w14:textId="77777777" w:rsidR="008913E4" w:rsidRPr="008913E4" w:rsidRDefault="008913E4" w:rsidP="008913E4">
            <w:pPr>
              <w:spacing w:line="240" w:lineRule="auto"/>
              <w:jc w:val="left"/>
              <w:rPr>
                <w:rFonts w:asciiTheme="minorHAnsi" w:hAnsiTheme="minorHAnsi" w:cstheme="minorHAnsi"/>
              </w:rPr>
            </w:pPr>
            <w:r w:rsidRPr="008913E4">
              <w:rPr>
                <w:rFonts w:asciiTheme="minorHAnsi" w:hAnsiTheme="minorHAnsi" w:cstheme="minorHAnsi"/>
              </w:rPr>
              <w:t>ROW 2 : BOM shall be submitted in sectional drawing</w:t>
            </w:r>
          </w:p>
          <w:p w14:paraId="23FB09F7" w14:textId="77777777" w:rsidR="008913E4" w:rsidRPr="008913E4" w:rsidRDefault="008913E4" w:rsidP="008913E4">
            <w:pPr>
              <w:spacing w:line="240" w:lineRule="auto"/>
              <w:jc w:val="left"/>
              <w:rPr>
                <w:rFonts w:asciiTheme="minorHAnsi" w:hAnsiTheme="minorHAnsi" w:cstheme="minorHAnsi"/>
              </w:rPr>
            </w:pPr>
            <w:r w:rsidRPr="008913E4">
              <w:rPr>
                <w:rFonts w:asciiTheme="minorHAnsi" w:hAnsiTheme="minorHAnsi" w:cstheme="minorHAnsi"/>
              </w:rPr>
              <w:t>ROW 3 : Material shall be guaranteed by vendor for pump's condition</w:t>
            </w:r>
          </w:p>
          <w:p w14:paraId="2E0F96AF" w14:textId="70BA1A2D" w:rsidR="008913E4" w:rsidRPr="00BF63BC" w:rsidRDefault="008913E4" w:rsidP="008913E4">
            <w:pPr>
              <w:spacing w:line="240" w:lineRule="auto"/>
              <w:jc w:val="left"/>
              <w:rPr>
                <w:rFonts w:asciiTheme="minorHAnsi" w:hAnsiTheme="minorHAnsi" w:cstheme="minorHAnsi"/>
              </w:rPr>
            </w:pPr>
            <w:r w:rsidRPr="008913E4">
              <w:rPr>
                <w:rFonts w:asciiTheme="minorHAnsi" w:hAnsiTheme="minorHAnsi" w:cstheme="minorHAnsi"/>
              </w:rPr>
              <w:t xml:space="preserve">ROW </w:t>
            </w:r>
            <w:proofErr w:type="gramStart"/>
            <w:r w:rsidRPr="008913E4">
              <w:rPr>
                <w:rFonts w:asciiTheme="minorHAnsi" w:hAnsiTheme="minorHAnsi" w:cstheme="minorHAnsi"/>
              </w:rPr>
              <w:t>6 :</w:t>
            </w:r>
            <w:proofErr w:type="gramEnd"/>
            <w:r w:rsidRPr="008913E4">
              <w:rPr>
                <w:rFonts w:asciiTheme="minorHAnsi" w:hAnsiTheme="minorHAnsi" w:cstheme="minorHAnsi"/>
              </w:rPr>
              <w:t xml:space="preserve"> Not acceptable .</w:t>
            </w:r>
          </w:p>
        </w:tc>
        <w:tc>
          <w:tcPr>
            <w:tcW w:w="1800" w:type="dxa"/>
            <w:shd w:val="clear" w:color="auto" w:fill="auto"/>
            <w:vAlign w:val="center"/>
          </w:tcPr>
          <w:p w14:paraId="140A04B6" w14:textId="49399654" w:rsidR="00BF32BB" w:rsidRPr="00B76622" w:rsidRDefault="00B76622" w:rsidP="00B76622">
            <w:pPr>
              <w:bidi/>
              <w:spacing w:line="240" w:lineRule="auto"/>
              <w:jc w:val="left"/>
              <w:rPr>
                <w:rFonts w:asciiTheme="minorHAnsi" w:hAnsiTheme="minorHAnsi" w:cs="Calibri"/>
                <w:sz w:val="20"/>
                <w:szCs w:val="20"/>
              </w:rPr>
            </w:pPr>
            <w:r>
              <w:rPr>
                <w:rFonts w:asciiTheme="minorHAnsi" w:hAnsiTheme="minorHAnsi" w:cs="Calibri" w:hint="cs"/>
                <w:sz w:val="20"/>
                <w:szCs w:val="20"/>
                <w:rtl/>
              </w:rPr>
              <w:t>1-</w:t>
            </w:r>
            <w:r w:rsidR="00AD6C5C" w:rsidRPr="00B76622">
              <w:rPr>
                <w:rFonts w:asciiTheme="minorHAnsi" w:hAnsiTheme="minorHAnsi" w:cs="Calibri" w:hint="cs"/>
                <w:sz w:val="20"/>
                <w:szCs w:val="20"/>
                <w:rtl/>
              </w:rPr>
              <w:t>مدارک شامل نقشه نصب نهایی، نقشه مقاطع پس از ساخت تحویل خواهد شد اما نقشه های ساختی این شرکت جزء دانش فنی شرکت بود و به هیچ عنوان تحویل نخواهد شد</w:t>
            </w:r>
          </w:p>
          <w:p w14:paraId="5986E6BB" w14:textId="24ED163E" w:rsidR="00AD6C5C" w:rsidRPr="00B76622" w:rsidRDefault="00B76622" w:rsidP="00B76622">
            <w:pPr>
              <w:spacing w:line="240" w:lineRule="auto"/>
              <w:jc w:val="left"/>
              <w:rPr>
                <w:rFonts w:asciiTheme="minorHAnsi" w:hAnsiTheme="minorHAnsi" w:cstheme="minorHAnsi"/>
              </w:rPr>
            </w:pPr>
            <w:r>
              <w:rPr>
                <w:rFonts w:asciiTheme="minorHAnsi" w:hAnsiTheme="minorHAnsi" w:cstheme="minorHAnsi"/>
              </w:rPr>
              <w:t>2-</w:t>
            </w:r>
            <w:r w:rsidR="00AD6C5C" w:rsidRPr="00B76622">
              <w:rPr>
                <w:rFonts w:asciiTheme="minorHAnsi" w:hAnsiTheme="minorHAnsi" w:cstheme="minorHAnsi"/>
              </w:rPr>
              <w:t>Confirmed</w:t>
            </w:r>
          </w:p>
          <w:p w14:paraId="076AC476" w14:textId="4E383094" w:rsidR="00AD6C5C" w:rsidRPr="00B76622" w:rsidRDefault="00B76622" w:rsidP="00B76622">
            <w:pPr>
              <w:spacing w:line="240" w:lineRule="auto"/>
              <w:jc w:val="left"/>
              <w:rPr>
                <w:rFonts w:asciiTheme="minorHAnsi" w:hAnsiTheme="minorHAnsi" w:cstheme="minorHAnsi"/>
              </w:rPr>
            </w:pPr>
            <w:r>
              <w:rPr>
                <w:rFonts w:asciiTheme="minorHAnsi" w:hAnsiTheme="minorHAnsi" w:cstheme="minorHAnsi"/>
              </w:rPr>
              <w:t>3-</w:t>
            </w:r>
            <w:r w:rsidR="00AD6C5C" w:rsidRPr="00B76622">
              <w:rPr>
                <w:rFonts w:asciiTheme="minorHAnsi" w:hAnsiTheme="minorHAnsi" w:cstheme="minorHAnsi"/>
              </w:rPr>
              <w:t>Confirmed (but not selection)</w:t>
            </w:r>
          </w:p>
          <w:p w14:paraId="2714771E" w14:textId="5E899195" w:rsidR="00AD6C5C" w:rsidRPr="00AD6C5C" w:rsidRDefault="00B76622" w:rsidP="00B76622">
            <w:pPr>
              <w:spacing w:line="240" w:lineRule="auto"/>
              <w:jc w:val="left"/>
              <w:rPr>
                <w:rFonts w:asciiTheme="minorBidi" w:hAnsiTheme="minorBidi" w:cstheme="minorBidi"/>
              </w:rPr>
            </w:pPr>
            <w:r>
              <w:rPr>
                <w:rFonts w:asciiTheme="minorHAnsi" w:hAnsiTheme="minorHAnsi" w:cstheme="minorHAnsi"/>
              </w:rPr>
              <w:t>6-</w:t>
            </w:r>
            <w:r w:rsidR="00AD6C5C" w:rsidRPr="00B76622">
              <w:rPr>
                <w:rFonts w:asciiTheme="minorHAnsi" w:hAnsiTheme="minorHAnsi" w:cstheme="minorHAnsi"/>
              </w:rPr>
              <w:t>Confirmed</w:t>
            </w:r>
          </w:p>
        </w:tc>
        <w:tc>
          <w:tcPr>
            <w:tcW w:w="2250" w:type="dxa"/>
            <w:shd w:val="clear" w:color="auto" w:fill="auto"/>
          </w:tcPr>
          <w:p w14:paraId="572A6E92"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11E0CB7B" w14:textId="77777777" w:rsidR="00BF32BB" w:rsidRPr="00CF0E17" w:rsidRDefault="00BF32BB" w:rsidP="00BF32BB">
            <w:pPr>
              <w:spacing w:line="240" w:lineRule="auto"/>
              <w:jc w:val="center"/>
              <w:rPr>
                <w:rFonts w:asciiTheme="minorBidi" w:hAnsiTheme="minorBidi" w:cstheme="minorBidi"/>
              </w:rPr>
            </w:pPr>
          </w:p>
        </w:tc>
      </w:tr>
      <w:tr w:rsidR="00BF32BB" w:rsidRPr="000A788D" w14:paraId="3833CA70" w14:textId="77777777" w:rsidTr="00BF32BB">
        <w:trPr>
          <w:trHeight w:val="395"/>
        </w:trPr>
        <w:tc>
          <w:tcPr>
            <w:tcW w:w="810" w:type="dxa"/>
            <w:shd w:val="clear" w:color="auto" w:fill="auto"/>
            <w:vAlign w:val="center"/>
          </w:tcPr>
          <w:p w14:paraId="0A5961B9" w14:textId="77777777" w:rsidR="00BF32BB" w:rsidRPr="00A34F9E" w:rsidRDefault="00BF32BB" w:rsidP="00BF32BB">
            <w:pPr>
              <w:spacing w:line="240" w:lineRule="auto"/>
              <w:jc w:val="center"/>
              <w:rPr>
                <w:rFonts w:asciiTheme="minorHAnsi" w:hAnsiTheme="minorHAnsi" w:cstheme="minorHAnsi"/>
              </w:rPr>
            </w:pPr>
            <w:r w:rsidRPr="00A34F9E">
              <w:rPr>
                <w:rFonts w:asciiTheme="minorHAnsi" w:hAnsiTheme="minorHAnsi" w:cstheme="minorHAnsi"/>
              </w:rPr>
              <w:lastRenderedPageBreak/>
              <w:t>3.</w:t>
            </w:r>
          </w:p>
        </w:tc>
        <w:tc>
          <w:tcPr>
            <w:tcW w:w="7020" w:type="dxa"/>
            <w:shd w:val="clear" w:color="auto" w:fill="auto"/>
            <w:vAlign w:val="center"/>
          </w:tcPr>
          <w:p w14:paraId="5628890D" w14:textId="77777777" w:rsidR="008913E4" w:rsidRDefault="008913E4" w:rsidP="00BF32BB">
            <w:pPr>
              <w:spacing w:line="240" w:lineRule="auto"/>
              <w:jc w:val="left"/>
              <w:rPr>
                <w:rFonts w:asciiTheme="minorHAnsi" w:hAnsiTheme="minorHAnsi" w:cstheme="minorHAnsi"/>
                <w:b/>
                <w:bCs/>
              </w:rPr>
            </w:pPr>
            <w:r w:rsidRPr="008913E4">
              <w:rPr>
                <w:rFonts w:asciiTheme="minorHAnsi" w:hAnsiTheme="minorHAnsi" w:cstheme="minorHAnsi"/>
                <w:b/>
                <w:bCs/>
              </w:rPr>
              <w:t xml:space="preserve">-Spare part list : </w:t>
            </w:r>
          </w:p>
          <w:p w14:paraId="2206AFFB" w14:textId="6C1EA5F1" w:rsidR="00BF32BB" w:rsidRPr="00BF63BC" w:rsidRDefault="008913E4" w:rsidP="00BF32BB">
            <w:pPr>
              <w:spacing w:line="240" w:lineRule="auto"/>
              <w:jc w:val="left"/>
              <w:rPr>
                <w:rFonts w:asciiTheme="minorHAnsi" w:hAnsiTheme="minorHAnsi" w:cstheme="minorHAnsi"/>
              </w:rPr>
            </w:pPr>
            <w:r w:rsidRPr="008913E4">
              <w:rPr>
                <w:rFonts w:asciiTheme="minorHAnsi" w:hAnsiTheme="minorHAnsi" w:cstheme="minorHAnsi"/>
              </w:rPr>
              <w:t xml:space="preserve"> spare part list shall be in compliance with </w:t>
            </w:r>
            <w:proofErr w:type="spellStart"/>
            <w:r w:rsidRPr="008913E4">
              <w:rPr>
                <w:rFonts w:asciiTheme="minorHAnsi" w:hAnsiTheme="minorHAnsi" w:cstheme="minorHAnsi"/>
              </w:rPr>
              <w:t>binak</w:t>
            </w:r>
            <w:proofErr w:type="spellEnd"/>
            <w:r w:rsidRPr="008913E4">
              <w:rPr>
                <w:rFonts w:asciiTheme="minorHAnsi" w:hAnsiTheme="minorHAnsi" w:cstheme="minorHAnsi"/>
              </w:rPr>
              <w:t xml:space="preserve"> project spare part list</w:t>
            </w:r>
          </w:p>
        </w:tc>
        <w:tc>
          <w:tcPr>
            <w:tcW w:w="1800" w:type="dxa"/>
            <w:shd w:val="clear" w:color="auto" w:fill="auto"/>
            <w:vAlign w:val="center"/>
          </w:tcPr>
          <w:p w14:paraId="7599E561" w14:textId="022DB5C3" w:rsidR="00BF32BB" w:rsidRPr="00CF0E17" w:rsidRDefault="00AD6C5C" w:rsidP="00E35256">
            <w:pPr>
              <w:spacing w:before="20" w:after="20" w:line="240" w:lineRule="auto"/>
              <w:rPr>
                <w:rFonts w:asciiTheme="minorBidi" w:hAnsiTheme="minorBidi" w:cstheme="minorBidi"/>
              </w:rPr>
            </w:pPr>
            <w:r>
              <w:rPr>
                <w:rFonts w:asciiTheme="minorBidi" w:hAnsiTheme="minorBidi" w:cstheme="minorBidi"/>
              </w:rPr>
              <w:t>confirmed</w:t>
            </w:r>
          </w:p>
        </w:tc>
        <w:tc>
          <w:tcPr>
            <w:tcW w:w="2250" w:type="dxa"/>
            <w:shd w:val="clear" w:color="auto" w:fill="auto"/>
          </w:tcPr>
          <w:p w14:paraId="2C01B918"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59269520" w14:textId="77777777" w:rsidR="00BF32BB" w:rsidRPr="00CF0E17" w:rsidRDefault="00BF32BB" w:rsidP="00BF32BB">
            <w:pPr>
              <w:spacing w:line="240" w:lineRule="auto"/>
              <w:jc w:val="center"/>
              <w:rPr>
                <w:rFonts w:asciiTheme="minorBidi" w:hAnsiTheme="minorBidi" w:cstheme="minorBidi"/>
              </w:rPr>
            </w:pPr>
          </w:p>
        </w:tc>
      </w:tr>
      <w:tr w:rsidR="00BF32BB" w:rsidRPr="000A788D" w14:paraId="7D4F3997" w14:textId="77777777" w:rsidTr="00BF32BB">
        <w:trPr>
          <w:trHeight w:val="395"/>
        </w:trPr>
        <w:tc>
          <w:tcPr>
            <w:tcW w:w="810" w:type="dxa"/>
            <w:shd w:val="clear" w:color="auto" w:fill="auto"/>
            <w:vAlign w:val="center"/>
          </w:tcPr>
          <w:p w14:paraId="35E9EE0D" w14:textId="77777777" w:rsidR="00BF32BB" w:rsidRPr="00A34F9E" w:rsidRDefault="00BF32BB" w:rsidP="00BF32BB">
            <w:pPr>
              <w:spacing w:line="240" w:lineRule="auto"/>
              <w:jc w:val="center"/>
              <w:rPr>
                <w:rFonts w:asciiTheme="minorHAnsi" w:hAnsiTheme="minorHAnsi" w:cstheme="minorHAnsi"/>
              </w:rPr>
            </w:pPr>
            <w:r>
              <w:rPr>
                <w:rFonts w:asciiTheme="minorHAnsi" w:hAnsiTheme="minorHAnsi" w:cstheme="minorHAnsi"/>
              </w:rPr>
              <w:t>4.</w:t>
            </w:r>
          </w:p>
        </w:tc>
        <w:tc>
          <w:tcPr>
            <w:tcW w:w="7020" w:type="dxa"/>
            <w:shd w:val="clear" w:color="auto" w:fill="auto"/>
            <w:vAlign w:val="center"/>
          </w:tcPr>
          <w:p w14:paraId="5CE6FD5D" w14:textId="30D3E960" w:rsidR="00BF32BB" w:rsidRPr="0051362B" w:rsidRDefault="00351F47" w:rsidP="00351F47">
            <w:pPr>
              <w:spacing w:line="240" w:lineRule="auto"/>
              <w:jc w:val="left"/>
              <w:rPr>
                <w:rFonts w:asciiTheme="minorHAnsi" w:hAnsiTheme="minorHAnsi" w:cs="Calibri"/>
                <w:rtl/>
              </w:rPr>
            </w:pPr>
            <w:r>
              <w:rPr>
                <w:rFonts w:asciiTheme="minorHAnsi" w:hAnsiTheme="minorHAnsi" w:cs="Calibri"/>
                <w:b/>
                <w:bCs/>
              </w:rPr>
              <w:t>-</w:t>
            </w:r>
            <w:r w:rsidR="008913E4" w:rsidRPr="008913E4">
              <w:rPr>
                <w:rFonts w:asciiTheme="minorHAnsi" w:hAnsiTheme="minorHAnsi" w:cs="Calibri"/>
                <w:b/>
                <w:bCs/>
              </w:rPr>
              <w:t>QC &amp; ITP :</w:t>
            </w:r>
            <w:r w:rsidR="008913E4" w:rsidRPr="00351F47">
              <w:rPr>
                <w:rFonts w:asciiTheme="minorHAnsi" w:hAnsiTheme="minorHAnsi" w:cs="Calibri"/>
              </w:rPr>
              <w:t xml:space="preserve">After </w:t>
            </w:r>
            <w:proofErr w:type="spellStart"/>
            <w:r w:rsidR="008913E4" w:rsidRPr="00351F47">
              <w:rPr>
                <w:rFonts w:asciiTheme="minorHAnsi" w:hAnsiTheme="minorHAnsi" w:cs="Calibri"/>
              </w:rPr>
              <w:t>p.o</w:t>
            </w:r>
            <w:proofErr w:type="spellEnd"/>
            <w:r w:rsidR="008913E4" w:rsidRPr="00351F47">
              <w:rPr>
                <w:rFonts w:asciiTheme="minorHAnsi" w:hAnsiTheme="minorHAnsi" w:cs="Calibri"/>
              </w:rPr>
              <w:t xml:space="preserve"> , ITP shall be </w:t>
            </w:r>
            <w:proofErr w:type="spellStart"/>
            <w:r w:rsidR="008913E4" w:rsidRPr="00351F47">
              <w:rPr>
                <w:rFonts w:asciiTheme="minorHAnsi" w:hAnsiTheme="minorHAnsi" w:cs="Calibri"/>
              </w:rPr>
              <w:t>finalaized</w:t>
            </w:r>
            <w:proofErr w:type="spellEnd"/>
            <w:r w:rsidR="008913E4" w:rsidRPr="00351F47">
              <w:rPr>
                <w:rFonts w:asciiTheme="minorHAnsi" w:hAnsiTheme="minorHAnsi" w:cs="Calibri"/>
              </w:rPr>
              <w:t xml:space="preserve"> in PIM </w:t>
            </w:r>
          </w:p>
        </w:tc>
        <w:tc>
          <w:tcPr>
            <w:tcW w:w="1800" w:type="dxa"/>
            <w:shd w:val="clear" w:color="auto" w:fill="auto"/>
            <w:vAlign w:val="center"/>
          </w:tcPr>
          <w:p w14:paraId="2492C4AF" w14:textId="02228ED8" w:rsidR="00BF32BB" w:rsidRPr="00CF0E17" w:rsidRDefault="00AD6C5C" w:rsidP="00BF32BB">
            <w:pPr>
              <w:spacing w:before="20" w:after="20" w:line="240" w:lineRule="auto"/>
              <w:rPr>
                <w:rFonts w:asciiTheme="minorBidi" w:hAnsiTheme="minorBidi" w:cstheme="minorBidi"/>
              </w:rPr>
            </w:pPr>
            <w:r>
              <w:rPr>
                <w:rFonts w:asciiTheme="minorBidi" w:hAnsiTheme="minorBidi" w:cstheme="minorBidi"/>
              </w:rPr>
              <w:t>confirmed</w:t>
            </w:r>
          </w:p>
        </w:tc>
        <w:tc>
          <w:tcPr>
            <w:tcW w:w="2250" w:type="dxa"/>
            <w:shd w:val="clear" w:color="auto" w:fill="auto"/>
          </w:tcPr>
          <w:p w14:paraId="2D9036A1"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108C9C27" w14:textId="77777777" w:rsidR="00BF32BB" w:rsidRPr="00CF0E17" w:rsidRDefault="00BF32BB" w:rsidP="00BF32BB">
            <w:pPr>
              <w:spacing w:line="240" w:lineRule="auto"/>
              <w:jc w:val="center"/>
              <w:rPr>
                <w:rFonts w:asciiTheme="minorBidi" w:hAnsiTheme="minorBidi" w:cstheme="minorBidi"/>
              </w:rPr>
            </w:pPr>
          </w:p>
        </w:tc>
      </w:tr>
      <w:tr w:rsidR="00BF32BB" w:rsidRPr="000A788D" w14:paraId="2A9A0B60" w14:textId="77777777" w:rsidTr="00BF32BB">
        <w:trPr>
          <w:trHeight w:val="395"/>
        </w:trPr>
        <w:tc>
          <w:tcPr>
            <w:tcW w:w="810" w:type="dxa"/>
            <w:shd w:val="clear" w:color="auto" w:fill="auto"/>
            <w:vAlign w:val="center"/>
          </w:tcPr>
          <w:p w14:paraId="63614340" w14:textId="77777777" w:rsidR="00BF32BB" w:rsidRPr="00A34F9E" w:rsidRDefault="00BF32BB" w:rsidP="00BF32BB">
            <w:pPr>
              <w:spacing w:line="240" w:lineRule="auto"/>
              <w:jc w:val="center"/>
              <w:rPr>
                <w:rFonts w:asciiTheme="minorHAnsi" w:hAnsiTheme="minorHAnsi" w:cstheme="minorHAnsi"/>
              </w:rPr>
            </w:pPr>
            <w:r>
              <w:rPr>
                <w:rFonts w:asciiTheme="minorHAnsi" w:hAnsiTheme="minorHAnsi" w:cstheme="minorHAnsi"/>
              </w:rPr>
              <w:t>5</w:t>
            </w:r>
            <w:r w:rsidRPr="00A34F9E">
              <w:rPr>
                <w:rFonts w:asciiTheme="minorHAnsi" w:hAnsiTheme="minorHAnsi" w:cstheme="minorHAnsi"/>
              </w:rPr>
              <w:t>.</w:t>
            </w:r>
          </w:p>
        </w:tc>
        <w:tc>
          <w:tcPr>
            <w:tcW w:w="7020" w:type="dxa"/>
            <w:shd w:val="clear" w:color="auto" w:fill="auto"/>
            <w:vAlign w:val="center"/>
          </w:tcPr>
          <w:p w14:paraId="255DCF95" w14:textId="077BBB7A" w:rsidR="00BF32BB" w:rsidRPr="00CE1676" w:rsidRDefault="00351F47" w:rsidP="00BF32BB">
            <w:pPr>
              <w:spacing w:line="240" w:lineRule="auto"/>
              <w:jc w:val="left"/>
              <w:rPr>
                <w:rFonts w:asciiTheme="minorHAnsi" w:hAnsiTheme="minorHAnsi" w:cstheme="minorHAnsi"/>
              </w:rPr>
            </w:pPr>
            <w:r w:rsidRPr="00351F47">
              <w:rPr>
                <w:rFonts w:asciiTheme="minorHAnsi" w:hAnsiTheme="minorHAnsi" w:cstheme="minorHAnsi"/>
                <w:b/>
                <w:bCs/>
              </w:rPr>
              <w:t>-Sub supplier list</w:t>
            </w:r>
            <w:r w:rsidRPr="00351F47">
              <w:rPr>
                <w:rFonts w:asciiTheme="minorHAnsi" w:hAnsiTheme="minorHAnsi" w:cstheme="minorHAnsi"/>
              </w:rPr>
              <w:t xml:space="preserve"> : All sub vendors shall be from AVL</w:t>
            </w:r>
          </w:p>
        </w:tc>
        <w:tc>
          <w:tcPr>
            <w:tcW w:w="1800" w:type="dxa"/>
            <w:shd w:val="clear" w:color="auto" w:fill="auto"/>
            <w:vAlign w:val="center"/>
          </w:tcPr>
          <w:p w14:paraId="1AF15F19" w14:textId="02CEAF71" w:rsidR="00BF32BB" w:rsidRPr="00CF0E17" w:rsidRDefault="00AD6C5C" w:rsidP="00BF32BB">
            <w:pPr>
              <w:spacing w:before="20" w:after="20" w:line="240" w:lineRule="auto"/>
              <w:rPr>
                <w:rFonts w:asciiTheme="minorBidi" w:hAnsiTheme="minorBidi" w:cstheme="minorBidi"/>
              </w:rPr>
            </w:pPr>
            <w:r>
              <w:rPr>
                <w:rFonts w:asciiTheme="minorBidi" w:hAnsiTheme="minorBidi" w:cstheme="minorBidi"/>
              </w:rPr>
              <w:t>confirmed</w:t>
            </w:r>
          </w:p>
        </w:tc>
        <w:tc>
          <w:tcPr>
            <w:tcW w:w="2250" w:type="dxa"/>
            <w:shd w:val="clear" w:color="auto" w:fill="auto"/>
          </w:tcPr>
          <w:p w14:paraId="38D9FF00"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1E187054" w14:textId="77777777" w:rsidR="00BF32BB" w:rsidRPr="00CF0E17" w:rsidRDefault="00BF32BB" w:rsidP="00BF32BB">
            <w:pPr>
              <w:spacing w:line="240" w:lineRule="auto"/>
              <w:jc w:val="center"/>
              <w:rPr>
                <w:rFonts w:asciiTheme="minorBidi" w:hAnsiTheme="minorBidi" w:cstheme="minorBidi"/>
              </w:rPr>
            </w:pPr>
          </w:p>
        </w:tc>
      </w:tr>
      <w:tr w:rsidR="00BF32BB" w:rsidRPr="000A788D" w14:paraId="609C51F0" w14:textId="77777777" w:rsidTr="00BF32BB">
        <w:trPr>
          <w:trHeight w:val="395"/>
        </w:trPr>
        <w:tc>
          <w:tcPr>
            <w:tcW w:w="15030" w:type="dxa"/>
            <w:gridSpan w:val="5"/>
            <w:shd w:val="clear" w:color="auto" w:fill="D9D9D9" w:themeFill="background1" w:themeFillShade="D9"/>
            <w:vAlign w:val="center"/>
          </w:tcPr>
          <w:p w14:paraId="72B338F0" w14:textId="77777777" w:rsidR="00BF32BB" w:rsidRPr="003771C5" w:rsidRDefault="00BF32BB" w:rsidP="00BF32BB">
            <w:pPr>
              <w:widowControl/>
              <w:wordWrap/>
              <w:adjustRightInd/>
              <w:spacing w:before="120" w:after="120" w:line="200" w:lineRule="atLeast"/>
              <w:jc w:val="left"/>
              <w:textAlignment w:val="auto"/>
              <w:rPr>
                <w:b/>
                <w:bCs/>
                <w:i/>
                <w:iCs/>
                <w:color w:val="C00000"/>
                <w:sz w:val="24"/>
                <w:szCs w:val="24"/>
              </w:rPr>
            </w:pPr>
            <w:r w:rsidRPr="003771C5">
              <w:rPr>
                <w:b/>
                <w:bCs/>
                <w:i/>
                <w:iCs/>
                <w:color w:val="C00000"/>
                <w:sz w:val="24"/>
                <w:szCs w:val="24"/>
              </w:rPr>
              <w:t>Electrical comments :</w:t>
            </w:r>
          </w:p>
        </w:tc>
      </w:tr>
      <w:tr w:rsidR="00BF32BB" w:rsidRPr="000A788D" w14:paraId="57201BBB" w14:textId="77777777" w:rsidTr="00BF32BB">
        <w:trPr>
          <w:trHeight w:val="395"/>
        </w:trPr>
        <w:tc>
          <w:tcPr>
            <w:tcW w:w="810" w:type="dxa"/>
            <w:shd w:val="clear" w:color="auto" w:fill="auto"/>
            <w:vAlign w:val="center"/>
          </w:tcPr>
          <w:p w14:paraId="68003CAD" w14:textId="77777777" w:rsidR="00BF32BB" w:rsidRDefault="00BF32BB" w:rsidP="00BF32BB">
            <w:pPr>
              <w:spacing w:line="240" w:lineRule="auto"/>
              <w:jc w:val="center"/>
              <w:rPr>
                <w:rFonts w:asciiTheme="minorHAnsi" w:hAnsiTheme="minorHAnsi" w:cstheme="minorHAnsi"/>
              </w:rPr>
            </w:pPr>
            <w:r>
              <w:rPr>
                <w:rFonts w:asciiTheme="minorHAnsi" w:hAnsiTheme="minorHAnsi" w:cstheme="minorHAnsi"/>
              </w:rPr>
              <w:t>1.</w:t>
            </w:r>
          </w:p>
        </w:tc>
        <w:tc>
          <w:tcPr>
            <w:tcW w:w="7020" w:type="dxa"/>
            <w:shd w:val="clear" w:color="auto" w:fill="auto"/>
            <w:vAlign w:val="center"/>
          </w:tcPr>
          <w:p w14:paraId="6C24A68A" w14:textId="77777777" w:rsidR="00BF32BB" w:rsidRPr="003C2B91" w:rsidRDefault="00BF32BB" w:rsidP="00BF32BB">
            <w:pPr>
              <w:bidi/>
              <w:spacing w:line="240" w:lineRule="auto"/>
              <w:jc w:val="left"/>
              <w:rPr>
                <w:rFonts w:asciiTheme="minorHAnsi" w:hAnsiTheme="minorHAnsi" w:cs="Calibri"/>
                <w:sz w:val="20"/>
                <w:szCs w:val="20"/>
                <w:rtl/>
              </w:rPr>
            </w:pPr>
            <w:r w:rsidRPr="003C2B91">
              <w:rPr>
                <w:rFonts w:asciiTheme="minorHAnsi" w:hAnsiTheme="minorHAnsi" w:cs="Calibri"/>
                <w:sz w:val="20"/>
                <w:szCs w:val="20"/>
              </w:rPr>
              <w:t>1</w:t>
            </w:r>
            <w:r w:rsidRPr="003C2B91">
              <w:rPr>
                <w:rFonts w:asciiTheme="minorHAnsi" w:hAnsiTheme="minorHAnsi" w:cs="Calibri"/>
                <w:sz w:val="20"/>
                <w:szCs w:val="20"/>
                <w:rtl/>
              </w:rPr>
              <w:t xml:space="preserve">- گروه گازي كليه موتورهاي ضد انفجار به صورت </w:t>
            </w:r>
            <w:r w:rsidRPr="003C2B91">
              <w:rPr>
                <w:rFonts w:asciiTheme="minorHAnsi" w:hAnsiTheme="minorHAnsi" w:cs="Calibri"/>
                <w:sz w:val="20"/>
                <w:szCs w:val="20"/>
              </w:rPr>
              <w:t>IIB</w:t>
            </w:r>
            <w:r w:rsidRPr="003C2B91">
              <w:rPr>
                <w:rFonts w:asciiTheme="minorHAnsi" w:hAnsiTheme="minorHAnsi" w:cs="Calibri"/>
                <w:sz w:val="20"/>
                <w:szCs w:val="20"/>
                <w:rtl/>
              </w:rPr>
              <w:t xml:space="preserve"> در پيشنهاد </w:t>
            </w:r>
            <w:r w:rsidRPr="003C2B91">
              <w:rPr>
                <w:rFonts w:asciiTheme="minorHAnsi" w:hAnsiTheme="minorHAnsi" w:cs="Calibri" w:hint="cs"/>
                <w:sz w:val="20"/>
                <w:szCs w:val="20"/>
                <w:rtl/>
              </w:rPr>
              <w:t>فنی در نظر گرفته شود.</w:t>
            </w:r>
          </w:p>
          <w:p w14:paraId="5515F956" w14:textId="77777777" w:rsidR="00BF32BB" w:rsidRPr="003C2B91" w:rsidRDefault="00BF32BB" w:rsidP="00BF32BB">
            <w:pPr>
              <w:bidi/>
              <w:spacing w:line="240" w:lineRule="auto"/>
              <w:jc w:val="left"/>
              <w:rPr>
                <w:rFonts w:asciiTheme="minorHAnsi" w:hAnsiTheme="minorHAnsi" w:cs="Calibri"/>
                <w:sz w:val="20"/>
                <w:szCs w:val="20"/>
              </w:rPr>
            </w:pPr>
            <w:r w:rsidRPr="003C2B91">
              <w:rPr>
                <w:rFonts w:asciiTheme="minorHAnsi" w:hAnsiTheme="minorHAnsi" w:cs="Calibri"/>
                <w:sz w:val="20"/>
                <w:szCs w:val="20"/>
              </w:rPr>
              <w:t>2</w:t>
            </w:r>
            <w:r w:rsidRPr="003C2B91">
              <w:rPr>
                <w:rFonts w:asciiTheme="minorHAnsi" w:hAnsiTheme="minorHAnsi" w:cs="Calibri"/>
                <w:sz w:val="20"/>
                <w:szCs w:val="20"/>
                <w:rtl/>
              </w:rPr>
              <w:t xml:space="preserve">- ديتا شيت موتورهاي الكتريكي فشار ضعيف موجود در پيوست </w:t>
            </w:r>
            <w:r w:rsidRPr="003C2B91">
              <w:rPr>
                <w:rFonts w:asciiTheme="minorHAnsi" w:hAnsiTheme="minorHAnsi" w:cs="Calibri"/>
                <w:sz w:val="20"/>
                <w:szCs w:val="20"/>
              </w:rPr>
              <w:t>MR</w:t>
            </w:r>
            <w:r w:rsidRPr="003C2B91">
              <w:rPr>
                <w:rFonts w:asciiTheme="minorHAnsi" w:hAnsiTheme="minorHAnsi" w:cs="Calibri"/>
                <w:sz w:val="20"/>
                <w:szCs w:val="20"/>
                <w:rtl/>
              </w:rPr>
              <w:t xml:space="preserve"> باييستي توسط سازندگان تكميل و مهر و امضا شده در پيشنهاد فني ارائه گردد. </w:t>
            </w:r>
          </w:p>
          <w:p w14:paraId="470B4629" w14:textId="77777777" w:rsidR="00BF32BB" w:rsidRPr="005A4DC9" w:rsidRDefault="00BF32BB" w:rsidP="00BF32BB">
            <w:pPr>
              <w:bidi/>
              <w:spacing w:line="240" w:lineRule="auto"/>
              <w:jc w:val="left"/>
              <w:rPr>
                <w:rFonts w:asciiTheme="minorHAnsi" w:hAnsiTheme="minorHAnsi" w:cs="Calibri"/>
                <w:rtl/>
              </w:rPr>
            </w:pPr>
            <w:r w:rsidRPr="003C2B91">
              <w:rPr>
                <w:rFonts w:asciiTheme="minorHAnsi" w:hAnsiTheme="minorHAnsi" w:cs="Calibri"/>
                <w:sz w:val="20"/>
                <w:szCs w:val="20"/>
              </w:rPr>
              <w:t>3</w:t>
            </w:r>
            <w:r w:rsidRPr="003C2B91">
              <w:rPr>
                <w:rFonts w:asciiTheme="minorHAnsi" w:hAnsiTheme="minorHAnsi" w:cs="Calibri" w:hint="cs"/>
                <w:sz w:val="20"/>
                <w:szCs w:val="20"/>
                <w:rtl/>
              </w:rPr>
              <w:t>- كليه</w:t>
            </w:r>
            <w:r w:rsidRPr="003C2B91">
              <w:rPr>
                <w:rFonts w:asciiTheme="minorHAnsi" w:hAnsiTheme="minorHAnsi" w:cs="Calibri"/>
                <w:sz w:val="20"/>
                <w:szCs w:val="20"/>
                <w:rtl/>
              </w:rPr>
              <w:t xml:space="preserve"> تستها وبازرسي ها با توجه به دستور العمل بازرسي و خريد كالا موجود در پيوست </w:t>
            </w:r>
            <w:r w:rsidRPr="003C2B91">
              <w:rPr>
                <w:rFonts w:asciiTheme="minorHAnsi" w:hAnsiTheme="minorHAnsi" w:cs="Calibri"/>
                <w:sz w:val="20"/>
                <w:szCs w:val="20"/>
              </w:rPr>
              <w:t>MR</w:t>
            </w:r>
            <w:r w:rsidRPr="003C2B91">
              <w:rPr>
                <w:rFonts w:asciiTheme="minorHAnsi" w:hAnsiTheme="minorHAnsi" w:cs="Calibri"/>
                <w:sz w:val="20"/>
                <w:szCs w:val="20"/>
                <w:rtl/>
              </w:rPr>
              <w:t xml:space="preserve"> در جلسه </w:t>
            </w:r>
            <w:r w:rsidRPr="003C2B91">
              <w:rPr>
                <w:rFonts w:asciiTheme="minorHAnsi" w:hAnsiTheme="minorHAnsi" w:cs="Calibri"/>
                <w:sz w:val="20"/>
                <w:szCs w:val="20"/>
              </w:rPr>
              <w:t>PIM</w:t>
            </w:r>
            <w:r w:rsidRPr="003C2B91">
              <w:rPr>
                <w:rFonts w:asciiTheme="minorHAnsi" w:hAnsiTheme="minorHAnsi" w:cs="Calibri"/>
                <w:sz w:val="20"/>
                <w:szCs w:val="20"/>
                <w:rtl/>
              </w:rPr>
              <w:t xml:space="preserve"> نهايي خواهد شد.</w:t>
            </w:r>
          </w:p>
        </w:tc>
        <w:tc>
          <w:tcPr>
            <w:tcW w:w="1800" w:type="dxa"/>
            <w:shd w:val="clear" w:color="auto" w:fill="auto"/>
            <w:vAlign w:val="center"/>
          </w:tcPr>
          <w:p w14:paraId="62B50C91" w14:textId="77777777" w:rsidR="00BF32BB" w:rsidRPr="00B76622" w:rsidRDefault="00AD6C5C" w:rsidP="00B76622">
            <w:pPr>
              <w:bidi/>
              <w:spacing w:line="240" w:lineRule="auto"/>
              <w:jc w:val="left"/>
              <w:rPr>
                <w:rFonts w:asciiTheme="minorHAnsi" w:hAnsiTheme="minorHAnsi" w:cs="Calibri"/>
                <w:sz w:val="20"/>
                <w:szCs w:val="20"/>
                <w:rtl/>
              </w:rPr>
            </w:pPr>
            <w:r w:rsidRPr="00B76622">
              <w:rPr>
                <w:rFonts w:asciiTheme="minorHAnsi" w:hAnsiTheme="minorHAnsi" w:cs="Calibri" w:hint="cs"/>
                <w:sz w:val="20"/>
                <w:szCs w:val="20"/>
                <w:rtl/>
              </w:rPr>
              <w:t>1- مورد تایید می باشد</w:t>
            </w:r>
          </w:p>
          <w:p w14:paraId="19DF393B" w14:textId="77777777" w:rsidR="00AD6C5C" w:rsidRPr="00B76622" w:rsidRDefault="00AD6C5C" w:rsidP="00B76622">
            <w:pPr>
              <w:bidi/>
              <w:spacing w:line="240" w:lineRule="auto"/>
              <w:jc w:val="left"/>
              <w:rPr>
                <w:rFonts w:asciiTheme="minorHAnsi" w:hAnsiTheme="minorHAnsi" w:cs="Calibri"/>
                <w:sz w:val="20"/>
                <w:szCs w:val="20"/>
                <w:rtl/>
              </w:rPr>
            </w:pPr>
            <w:r w:rsidRPr="00B76622">
              <w:rPr>
                <w:rFonts w:asciiTheme="minorHAnsi" w:hAnsiTheme="minorHAnsi" w:cs="Calibri" w:hint="cs"/>
                <w:sz w:val="20"/>
                <w:szCs w:val="20"/>
                <w:rtl/>
              </w:rPr>
              <w:t>2- مورد تایید می باشد</w:t>
            </w:r>
          </w:p>
          <w:p w14:paraId="168F7EA5" w14:textId="6DAD2348" w:rsidR="00AD6C5C" w:rsidRPr="00CF0E17" w:rsidRDefault="00AD6C5C" w:rsidP="00B76622">
            <w:pPr>
              <w:bidi/>
              <w:spacing w:line="240" w:lineRule="auto"/>
              <w:jc w:val="left"/>
              <w:rPr>
                <w:rFonts w:asciiTheme="minorBidi" w:hAnsiTheme="minorBidi" w:cstheme="minorBidi"/>
                <w:rtl/>
              </w:rPr>
            </w:pPr>
            <w:r w:rsidRPr="00B76622">
              <w:rPr>
                <w:rFonts w:asciiTheme="minorHAnsi" w:hAnsiTheme="minorHAnsi" w:cs="Calibri" w:hint="cs"/>
                <w:sz w:val="20"/>
                <w:szCs w:val="20"/>
                <w:rtl/>
              </w:rPr>
              <w:t>3-مورد تایید می باشد</w:t>
            </w:r>
          </w:p>
        </w:tc>
        <w:tc>
          <w:tcPr>
            <w:tcW w:w="2250" w:type="dxa"/>
            <w:shd w:val="clear" w:color="auto" w:fill="auto"/>
          </w:tcPr>
          <w:p w14:paraId="19FA3B10" w14:textId="77777777" w:rsidR="00BF32BB" w:rsidRPr="00CF0E17" w:rsidRDefault="00BF32BB" w:rsidP="00BF32BB">
            <w:pPr>
              <w:spacing w:line="240" w:lineRule="auto"/>
              <w:jc w:val="center"/>
              <w:rPr>
                <w:rFonts w:asciiTheme="minorBidi" w:hAnsiTheme="minorBidi" w:cstheme="minorBidi"/>
              </w:rPr>
            </w:pPr>
          </w:p>
        </w:tc>
        <w:tc>
          <w:tcPr>
            <w:tcW w:w="3150" w:type="dxa"/>
            <w:shd w:val="clear" w:color="auto" w:fill="auto"/>
          </w:tcPr>
          <w:p w14:paraId="2FB8945A" w14:textId="77777777" w:rsidR="00BF32BB" w:rsidRPr="00CF0E17" w:rsidRDefault="00BF32BB" w:rsidP="00BF32BB">
            <w:pPr>
              <w:spacing w:line="240" w:lineRule="auto"/>
              <w:jc w:val="center"/>
              <w:rPr>
                <w:rFonts w:asciiTheme="minorBidi" w:hAnsiTheme="minorBidi" w:cstheme="minorBidi"/>
              </w:rPr>
            </w:pPr>
          </w:p>
        </w:tc>
      </w:tr>
      <w:tr w:rsidR="00AD6C5C" w:rsidRPr="000A788D" w14:paraId="6525DBFA" w14:textId="77777777" w:rsidTr="00BF32BB">
        <w:trPr>
          <w:trHeight w:val="395"/>
        </w:trPr>
        <w:tc>
          <w:tcPr>
            <w:tcW w:w="810" w:type="dxa"/>
            <w:shd w:val="clear" w:color="auto" w:fill="auto"/>
            <w:vAlign w:val="center"/>
          </w:tcPr>
          <w:p w14:paraId="49ECDD67" w14:textId="67C14BC4" w:rsidR="00AD6C5C" w:rsidRDefault="0045594A" w:rsidP="00AD6C5C">
            <w:pPr>
              <w:spacing w:line="240" w:lineRule="auto"/>
              <w:jc w:val="center"/>
              <w:rPr>
                <w:rFonts w:asciiTheme="minorHAnsi" w:hAnsiTheme="minorHAnsi" w:cstheme="minorHAnsi"/>
              </w:rPr>
            </w:pPr>
            <w:r>
              <w:rPr>
                <w:rFonts w:asciiTheme="minorHAnsi" w:hAnsiTheme="minorHAnsi" w:cstheme="minorHAnsi"/>
              </w:rPr>
              <w:t>2</w:t>
            </w:r>
            <w:r w:rsidR="00AD6C5C">
              <w:rPr>
                <w:rFonts w:asciiTheme="minorHAnsi" w:hAnsiTheme="minorHAnsi" w:cstheme="minorHAnsi"/>
              </w:rPr>
              <w:t>.</w:t>
            </w:r>
          </w:p>
        </w:tc>
        <w:tc>
          <w:tcPr>
            <w:tcW w:w="7020" w:type="dxa"/>
            <w:shd w:val="clear" w:color="auto" w:fill="auto"/>
            <w:vAlign w:val="center"/>
          </w:tcPr>
          <w:p w14:paraId="1EF6A43E" w14:textId="2CC0263A" w:rsidR="00AD6C5C" w:rsidRPr="0046517B" w:rsidRDefault="00AD6C5C" w:rsidP="00AD6C5C">
            <w:pPr>
              <w:bidi/>
              <w:spacing w:line="240" w:lineRule="auto"/>
              <w:jc w:val="left"/>
              <w:rPr>
                <w:rFonts w:asciiTheme="minorHAnsi" w:hAnsiTheme="minorHAnsi" w:cs="Calibri"/>
                <w:sz w:val="20"/>
                <w:szCs w:val="20"/>
                <w:rtl/>
              </w:rPr>
            </w:pPr>
            <w:r w:rsidRPr="0046517B">
              <w:rPr>
                <w:rFonts w:asciiTheme="minorHAnsi" w:hAnsiTheme="minorHAnsi" w:cs="Calibri"/>
                <w:sz w:val="20"/>
                <w:szCs w:val="20"/>
                <w:rtl/>
              </w:rPr>
              <w:t xml:space="preserve">مطابق نقشه </w:t>
            </w:r>
            <w:r w:rsidRPr="0046517B">
              <w:rPr>
                <w:rFonts w:asciiTheme="minorHAnsi" w:hAnsiTheme="minorHAnsi" w:cs="Calibri"/>
                <w:sz w:val="20"/>
                <w:szCs w:val="20"/>
              </w:rPr>
              <w:t>Area classification layout</w:t>
            </w:r>
            <w:r w:rsidRPr="0046517B">
              <w:rPr>
                <w:rFonts w:asciiTheme="minorHAnsi" w:hAnsiTheme="minorHAnsi" w:cs="Calibri"/>
                <w:sz w:val="20"/>
                <w:szCs w:val="20"/>
                <w:rtl/>
              </w:rPr>
              <w:t xml:space="preserve"> پمپهاي </w:t>
            </w:r>
            <w:r w:rsidRPr="0046517B">
              <w:rPr>
                <w:rFonts w:asciiTheme="minorHAnsi" w:hAnsiTheme="minorHAnsi" w:cs="Calibri"/>
                <w:sz w:val="20"/>
                <w:szCs w:val="20"/>
              </w:rPr>
              <w:t>P-2203A/B Sump Pumps</w:t>
            </w:r>
            <w:r w:rsidRPr="0046517B">
              <w:rPr>
                <w:rFonts w:asciiTheme="minorHAnsi" w:hAnsiTheme="minorHAnsi" w:cs="Calibri"/>
                <w:sz w:val="20"/>
                <w:szCs w:val="20"/>
                <w:rtl/>
              </w:rPr>
              <w:t xml:space="preserve"> در ناحيه </w:t>
            </w:r>
            <w:r w:rsidRPr="0046517B">
              <w:rPr>
                <w:rFonts w:asciiTheme="minorHAnsi" w:hAnsiTheme="minorHAnsi" w:cs="Calibri"/>
                <w:sz w:val="20"/>
                <w:szCs w:val="20"/>
              </w:rPr>
              <w:t>Zone I</w:t>
            </w:r>
            <w:r w:rsidRPr="0046517B">
              <w:rPr>
                <w:rFonts w:asciiTheme="minorHAnsi" w:hAnsiTheme="minorHAnsi" w:cs="Calibri"/>
                <w:sz w:val="20"/>
                <w:szCs w:val="20"/>
                <w:rtl/>
              </w:rPr>
              <w:t xml:space="preserve"> قرار دارند و بايستي ضد انفجار با درجه حفاظت </w:t>
            </w:r>
            <w:r w:rsidRPr="0046517B">
              <w:rPr>
                <w:rFonts w:asciiTheme="minorHAnsi" w:hAnsiTheme="minorHAnsi" w:cs="Calibri"/>
                <w:sz w:val="20"/>
                <w:szCs w:val="20"/>
              </w:rPr>
              <w:t>Zone 1, Ex’d’,  IIB, T3</w:t>
            </w:r>
            <w:r w:rsidRPr="0046517B">
              <w:rPr>
                <w:rFonts w:asciiTheme="minorHAnsi" w:hAnsiTheme="minorHAnsi" w:cs="Calibri"/>
                <w:sz w:val="20"/>
                <w:szCs w:val="20"/>
                <w:rtl/>
              </w:rPr>
              <w:t xml:space="preserve"> باشند</w:t>
            </w:r>
          </w:p>
        </w:tc>
        <w:tc>
          <w:tcPr>
            <w:tcW w:w="1800" w:type="dxa"/>
            <w:shd w:val="clear" w:color="auto" w:fill="auto"/>
            <w:vAlign w:val="center"/>
          </w:tcPr>
          <w:p w14:paraId="7707AC12" w14:textId="6534B58F" w:rsidR="00AD6C5C" w:rsidRPr="00B76622" w:rsidRDefault="00AD6C5C" w:rsidP="00B76622">
            <w:pPr>
              <w:bidi/>
              <w:spacing w:line="240" w:lineRule="auto"/>
              <w:jc w:val="left"/>
              <w:rPr>
                <w:rFonts w:asciiTheme="minorHAnsi" w:hAnsiTheme="minorHAnsi" w:cs="Calibri"/>
                <w:sz w:val="20"/>
                <w:szCs w:val="20"/>
              </w:rPr>
            </w:pPr>
            <w:r w:rsidRPr="00B76622">
              <w:rPr>
                <w:rFonts w:asciiTheme="minorHAnsi" w:hAnsiTheme="minorHAnsi" w:cs="Calibri" w:hint="cs"/>
                <w:sz w:val="20"/>
                <w:szCs w:val="20"/>
                <w:rtl/>
              </w:rPr>
              <w:t>مورد تایید می باشد</w:t>
            </w:r>
          </w:p>
        </w:tc>
        <w:tc>
          <w:tcPr>
            <w:tcW w:w="2250" w:type="dxa"/>
            <w:shd w:val="clear" w:color="auto" w:fill="auto"/>
          </w:tcPr>
          <w:p w14:paraId="7C612EAA" w14:textId="77777777" w:rsidR="00AD6C5C" w:rsidRPr="00CF0E17" w:rsidRDefault="00AD6C5C" w:rsidP="00AD6C5C">
            <w:pPr>
              <w:spacing w:line="240" w:lineRule="auto"/>
              <w:jc w:val="center"/>
              <w:rPr>
                <w:rFonts w:asciiTheme="minorBidi" w:hAnsiTheme="minorBidi" w:cstheme="minorBidi"/>
              </w:rPr>
            </w:pPr>
          </w:p>
        </w:tc>
        <w:tc>
          <w:tcPr>
            <w:tcW w:w="3150" w:type="dxa"/>
            <w:shd w:val="clear" w:color="auto" w:fill="auto"/>
          </w:tcPr>
          <w:p w14:paraId="374820FA" w14:textId="77777777" w:rsidR="00AD6C5C" w:rsidRPr="00CF0E17" w:rsidRDefault="00AD6C5C" w:rsidP="00AD6C5C">
            <w:pPr>
              <w:spacing w:line="240" w:lineRule="auto"/>
              <w:jc w:val="center"/>
              <w:rPr>
                <w:rFonts w:asciiTheme="minorBidi" w:hAnsiTheme="minorBidi" w:cstheme="minorBidi"/>
              </w:rPr>
            </w:pPr>
          </w:p>
        </w:tc>
      </w:tr>
      <w:tr w:rsidR="00AD6C5C" w:rsidRPr="000A788D" w14:paraId="64CAFE52" w14:textId="77777777" w:rsidTr="00BF32BB">
        <w:trPr>
          <w:trHeight w:val="395"/>
        </w:trPr>
        <w:tc>
          <w:tcPr>
            <w:tcW w:w="810" w:type="dxa"/>
            <w:shd w:val="clear" w:color="auto" w:fill="auto"/>
            <w:vAlign w:val="center"/>
          </w:tcPr>
          <w:p w14:paraId="7874F8C2" w14:textId="60AFF0A1" w:rsidR="00AD6C5C" w:rsidRDefault="0045594A" w:rsidP="00AD6C5C">
            <w:pPr>
              <w:spacing w:line="240" w:lineRule="auto"/>
              <w:jc w:val="center"/>
              <w:rPr>
                <w:rFonts w:asciiTheme="minorHAnsi" w:hAnsiTheme="minorHAnsi" w:cstheme="minorHAnsi"/>
              </w:rPr>
            </w:pPr>
            <w:r>
              <w:rPr>
                <w:rFonts w:asciiTheme="minorHAnsi" w:hAnsiTheme="minorHAnsi" w:cstheme="minorHAnsi"/>
              </w:rPr>
              <w:t>3</w:t>
            </w:r>
            <w:r w:rsidR="00AD6C5C">
              <w:rPr>
                <w:rFonts w:asciiTheme="minorHAnsi" w:hAnsiTheme="minorHAnsi" w:cstheme="minorHAnsi"/>
              </w:rPr>
              <w:t>.</w:t>
            </w:r>
          </w:p>
        </w:tc>
        <w:tc>
          <w:tcPr>
            <w:tcW w:w="7020" w:type="dxa"/>
            <w:shd w:val="clear" w:color="auto" w:fill="auto"/>
            <w:vAlign w:val="center"/>
          </w:tcPr>
          <w:p w14:paraId="3A781CBE" w14:textId="1D4CDFAD" w:rsidR="00AD6C5C" w:rsidRPr="0046517B" w:rsidRDefault="00AD6C5C" w:rsidP="00AD6C5C">
            <w:pPr>
              <w:bidi/>
              <w:spacing w:line="240" w:lineRule="auto"/>
              <w:jc w:val="left"/>
              <w:rPr>
                <w:rFonts w:asciiTheme="minorHAnsi" w:hAnsiTheme="minorHAnsi" w:cs="Calibri"/>
                <w:sz w:val="20"/>
                <w:szCs w:val="20"/>
                <w:rtl/>
              </w:rPr>
            </w:pPr>
            <w:r w:rsidRPr="0046517B">
              <w:rPr>
                <w:rFonts w:asciiTheme="minorHAnsi" w:hAnsiTheme="minorHAnsi" w:cs="Calibri"/>
                <w:sz w:val="20"/>
                <w:szCs w:val="20"/>
                <w:rtl/>
              </w:rPr>
              <w:t xml:space="preserve">درجه حفاظت ضد انفجار براي موتور پمپ </w:t>
            </w:r>
            <w:r w:rsidRPr="0045594A">
              <w:rPr>
                <w:rFonts w:asciiTheme="minorHAnsi" w:hAnsiTheme="minorHAnsi" w:cstheme="minorHAnsi"/>
                <w:sz w:val="20"/>
                <w:szCs w:val="20"/>
                <w:rtl/>
              </w:rPr>
              <w:t>2104</w:t>
            </w:r>
            <w:r w:rsidRPr="0046517B">
              <w:rPr>
                <w:rFonts w:asciiTheme="minorHAnsi" w:hAnsiTheme="minorHAnsi" w:cs="Calibri"/>
                <w:sz w:val="20"/>
                <w:szCs w:val="20"/>
                <w:rtl/>
              </w:rPr>
              <w:t xml:space="preserve"> در نقشه </w:t>
            </w:r>
            <w:r w:rsidRPr="0046517B">
              <w:rPr>
                <w:rFonts w:asciiTheme="minorHAnsi" w:hAnsiTheme="minorHAnsi" w:cs="Calibri"/>
                <w:sz w:val="20"/>
                <w:szCs w:val="20"/>
              </w:rPr>
              <w:t>installation drawing</w:t>
            </w:r>
            <w:r w:rsidRPr="0046517B">
              <w:rPr>
                <w:rFonts w:asciiTheme="minorHAnsi" w:hAnsiTheme="minorHAnsi" w:cs="Calibri"/>
                <w:sz w:val="20"/>
                <w:szCs w:val="20"/>
                <w:rtl/>
              </w:rPr>
              <w:t xml:space="preserve"> موجود در پيشنهاد فني آورده نشده است. درجه حفاظت براي اين موتور بايستي </w:t>
            </w:r>
            <w:proofErr w:type="spellStart"/>
            <w:r w:rsidRPr="0046517B">
              <w:rPr>
                <w:rFonts w:asciiTheme="minorHAnsi" w:hAnsiTheme="minorHAnsi" w:cs="Calibri"/>
                <w:sz w:val="20"/>
                <w:szCs w:val="20"/>
              </w:rPr>
              <w:t>EX’d</w:t>
            </w:r>
            <w:proofErr w:type="spellEnd"/>
            <w:r w:rsidRPr="0046517B">
              <w:rPr>
                <w:rFonts w:asciiTheme="minorHAnsi" w:hAnsiTheme="minorHAnsi" w:cs="Calibri"/>
                <w:sz w:val="20"/>
                <w:szCs w:val="20"/>
                <w:rtl/>
              </w:rPr>
              <w:t>’ باشد.</w:t>
            </w:r>
          </w:p>
        </w:tc>
        <w:tc>
          <w:tcPr>
            <w:tcW w:w="1800" w:type="dxa"/>
            <w:shd w:val="clear" w:color="auto" w:fill="auto"/>
            <w:vAlign w:val="center"/>
          </w:tcPr>
          <w:p w14:paraId="2CF37F04" w14:textId="32262C75" w:rsidR="00AD6C5C" w:rsidRPr="00B76622" w:rsidRDefault="00AD6C5C" w:rsidP="00B76622">
            <w:pPr>
              <w:bidi/>
              <w:spacing w:line="240" w:lineRule="auto"/>
              <w:jc w:val="left"/>
              <w:rPr>
                <w:rFonts w:asciiTheme="minorHAnsi" w:hAnsiTheme="minorHAnsi" w:cs="Calibri"/>
                <w:sz w:val="20"/>
                <w:szCs w:val="20"/>
              </w:rPr>
            </w:pPr>
            <w:r w:rsidRPr="00B76622">
              <w:rPr>
                <w:rFonts w:asciiTheme="minorHAnsi" w:hAnsiTheme="minorHAnsi" w:cs="Calibri" w:hint="cs"/>
                <w:sz w:val="20"/>
                <w:szCs w:val="20"/>
                <w:rtl/>
              </w:rPr>
              <w:t>مورد تایید می باشد</w:t>
            </w:r>
          </w:p>
        </w:tc>
        <w:tc>
          <w:tcPr>
            <w:tcW w:w="2250" w:type="dxa"/>
            <w:shd w:val="clear" w:color="auto" w:fill="auto"/>
          </w:tcPr>
          <w:p w14:paraId="145C75B4" w14:textId="77777777" w:rsidR="00AD6C5C" w:rsidRPr="00CF0E17" w:rsidRDefault="00AD6C5C" w:rsidP="00AD6C5C">
            <w:pPr>
              <w:spacing w:line="240" w:lineRule="auto"/>
              <w:jc w:val="center"/>
              <w:rPr>
                <w:rFonts w:asciiTheme="minorBidi" w:hAnsiTheme="minorBidi" w:cstheme="minorBidi"/>
              </w:rPr>
            </w:pPr>
          </w:p>
        </w:tc>
        <w:tc>
          <w:tcPr>
            <w:tcW w:w="3150" w:type="dxa"/>
            <w:shd w:val="clear" w:color="auto" w:fill="auto"/>
          </w:tcPr>
          <w:p w14:paraId="3A1C252D" w14:textId="77777777" w:rsidR="00AD6C5C" w:rsidRPr="00CF0E17" w:rsidRDefault="00AD6C5C" w:rsidP="00AD6C5C">
            <w:pPr>
              <w:spacing w:line="240" w:lineRule="auto"/>
              <w:jc w:val="center"/>
              <w:rPr>
                <w:rFonts w:asciiTheme="minorBidi" w:hAnsiTheme="minorBidi" w:cstheme="minorBidi"/>
              </w:rPr>
            </w:pPr>
          </w:p>
        </w:tc>
      </w:tr>
      <w:tr w:rsidR="00AD6C5C" w:rsidRPr="000A788D" w14:paraId="4A4D1789" w14:textId="77777777" w:rsidTr="00BF32BB">
        <w:trPr>
          <w:trHeight w:val="395"/>
        </w:trPr>
        <w:tc>
          <w:tcPr>
            <w:tcW w:w="810" w:type="dxa"/>
            <w:shd w:val="clear" w:color="auto" w:fill="auto"/>
            <w:vAlign w:val="center"/>
          </w:tcPr>
          <w:p w14:paraId="5A8B7ADC" w14:textId="542E1C38" w:rsidR="00AD6C5C" w:rsidRDefault="0045594A" w:rsidP="00AD6C5C">
            <w:pPr>
              <w:spacing w:line="240" w:lineRule="auto"/>
              <w:jc w:val="center"/>
              <w:rPr>
                <w:rFonts w:asciiTheme="minorHAnsi" w:hAnsiTheme="minorHAnsi" w:cstheme="minorHAnsi"/>
              </w:rPr>
            </w:pPr>
            <w:r>
              <w:rPr>
                <w:rFonts w:asciiTheme="minorHAnsi" w:hAnsiTheme="minorHAnsi" w:cstheme="minorHAnsi"/>
              </w:rPr>
              <w:t>4</w:t>
            </w:r>
            <w:r w:rsidR="00AD6C5C">
              <w:rPr>
                <w:rFonts w:asciiTheme="minorHAnsi" w:hAnsiTheme="minorHAnsi" w:cstheme="minorHAnsi"/>
              </w:rPr>
              <w:t>.</w:t>
            </w:r>
          </w:p>
        </w:tc>
        <w:tc>
          <w:tcPr>
            <w:tcW w:w="7020" w:type="dxa"/>
            <w:shd w:val="clear" w:color="auto" w:fill="auto"/>
            <w:vAlign w:val="center"/>
          </w:tcPr>
          <w:p w14:paraId="33F5396B" w14:textId="28F7354B" w:rsidR="00AD6C5C" w:rsidRPr="0046517B" w:rsidRDefault="00AD6C5C" w:rsidP="00AD6C5C">
            <w:pPr>
              <w:bidi/>
              <w:spacing w:line="240" w:lineRule="auto"/>
              <w:jc w:val="left"/>
              <w:rPr>
                <w:rFonts w:asciiTheme="minorHAnsi" w:hAnsiTheme="minorHAnsi" w:cs="Calibri"/>
                <w:sz w:val="20"/>
                <w:szCs w:val="20"/>
              </w:rPr>
            </w:pPr>
            <w:r w:rsidRPr="0046517B">
              <w:rPr>
                <w:rFonts w:asciiTheme="minorHAnsi" w:hAnsiTheme="minorHAnsi" w:cs="Calibri"/>
                <w:sz w:val="20"/>
                <w:szCs w:val="20"/>
                <w:rtl/>
              </w:rPr>
              <w:t xml:space="preserve">مشخصات موتورهاي ضد انفجار شامل </w:t>
            </w:r>
            <w:r w:rsidRPr="0046517B">
              <w:rPr>
                <w:rFonts w:asciiTheme="minorHAnsi" w:hAnsiTheme="minorHAnsi" w:cs="Calibri"/>
                <w:sz w:val="20"/>
                <w:szCs w:val="20"/>
              </w:rPr>
              <w:t>Zone</w:t>
            </w:r>
            <w:r w:rsidRPr="0046517B">
              <w:rPr>
                <w:rFonts w:asciiTheme="minorHAnsi" w:hAnsiTheme="minorHAnsi" w:cs="Calibri"/>
                <w:sz w:val="20"/>
                <w:szCs w:val="20"/>
                <w:rtl/>
              </w:rPr>
              <w:t xml:space="preserve"> درجه حفاظت (</w:t>
            </w:r>
            <w:r w:rsidRPr="0046517B">
              <w:rPr>
                <w:rFonts w:asciiTheme="minorHAnsi" w:hAnsiTheme="minorHAnsi" w:cs="Calibri"/>
                <w:sz w:val="20"/>
                <w:szCs w:val="20"/>
              </w:rPr>
              <w:t>Ex’d</w:t>
            </w:r>
            <w:r w:rsidRPr="0046517B">
              <w:rPr>
                <w:rFonts w:asciiTheme="minorHAnsi" w:hAnsiTheme="minorHAnsi" w:cs="Calibri"/>
                <w:sz w:val="20"/>
                <w:szCs w:val="20"/>
                <w:rtl/>
              </w:rPr>
              <w:t>’) و كلاس حرارتي (</w:t>
            </w:r>
            <w:r w:rsidRPr="0046517B">
              <w:rPr>
                <w:rFonts w:asciiTheme="minorHAnsi" w:hAnsiTheme="minorHAnsi" w:cs="Calibri"/>
                <w:sz w:val="20"/>
                <w:szCs w:val="20"/>
              </w:rPr>
              <w:t>T3 or T4</w:t>
            </w:r>
            <w:r w:rsidRPr="0046517B">
              <w:rPr>
                <w:rFonts w:asciiTheme="minorHAnsi" w:hAnsiTheme="minorHAnsi" w:cs="Calibri"/>
                <w:sz w:val="20"/>
                <w:szCs w:val="20"/>
                <w:rtl/>
              </w:rPr>
              <w:t>) و گروه گازي بايستي در متن پيشنهاد آورده شود. ذكر عبارت كلي "موتور خارجي ضد انفجار" در پيشنهاد مالي بدون قيمت كفايت نمي كند.</w:t>
            </w:r>
          </w:p>
        </w:tc>
        <w:tc>
          <w:tcPr>
            <w:tcW w:w="1800" w:type="dxa"/>
            <w:shd w:val="clear" w:color="auto" w:fill="auto"/>
            <w:vAlign w:val="center"/>
          </w:tcPr>
          <w:p w14:paraId="61A87C23" w14:textId="7D844FE1" w:rsidR="00AD6C5C" w:rsidRPr="00B76622" w:rsidRDefault="00AD6C5C" w:rsidP="00B76622">
            <w:pPr>
              <w:bidi/>
              <w:spacing w:line="240" w:lineRule="auto"/>
              <w:jc w:val="left"/>
              <w:rPr>
                <w:rFonts w:asciiTheme="minorHAnsi" w:hAnsiTheme="minorHAnsi" w:cs="Calibri"/>
                <w:sz w:val="20"/>
                <w:szCs w:val="20"/>
              </w:rPr>
            </w:pPr>
            <w:r w:rsidRPr="00B76622">
              <w:rPr>
                <w:rFonts w:asciiTheme="minorHAnsi" w:hAnsiTheme="minorHAnsi" w:cs="Calibri" w:hint="cs"/>
                <w:sz w:val="20"/>
                <w:szCs w:val="20"/>
                <w:rtl/>
              </w:rPr>
              <w:t>مورد تایید می باشد</w:t>
            </w:r>
          </w:p>
        </w:tc>
        <w:tc>
          <w:tcPr>
            <w:tcW w:w="2250" w:type="dxa"/>
            <w:shd w:val="clear" w:color="auto" w:fill="auto"/>
          </w:tcPr>
          <w:p w14:paraId="17AF2262" w14:textId="77777777" w:rsidR="00AD6C5C" w:rsidRPr="00CF0E17" w:rsidRDefault="00AD6C5C" w:rsidP="00AD6C5C">
            <w:pPr>
              <w:spacing w:line="240" w:lineRule="auto"/>
              <w:jc w:val="center"/>
              <w:rPr>
                <w:rFonts w:asciiTheme="minorBidi" w:hAnsiTheme="minorBidi" w:cstheme="minorBidi"/>
              </w:rPr>
            </w:pPr>
          </w:p>
        </w:tc>
        <w:tc>
          <w:tcPr>
            <w:tcW w:w="3150" w:type="dxa"/>
            <w:shd w:val="clear" w:color="auto" w:fill="auto"/>
          </w:tcPr>
          <w:p w14:paraId="34C6D102" w14:textId="77777777" w:rsidR="00AD6C5C" w:rsidRPr="00CF0E17" w:rsidRDefault="00AD6C5C" w:rsidP="00AD6C5C">
            <w:pPr>
              <w:spacing w:line="240" w:lineRule="auto"/>
              <w:jc w:val="center"/>
              <w:rPr>
                <w:rFonts w:asciiTheme="minorBidi" w:hAnsiTheme="minorBidi" w:cstheme="minorBidi"/>
              </w:rPr>
            </w:pPr>
          </w:p>
        </w:tc>
      </w:tr>
    </w:tbl>
    <w:p w14:paraId="0C2DE0D0" w14:textId="7DD8DA39" w:rsidR="00860280" w:rsidRPr="0041630B" w:rsidRDefault="00860280" w:rsidP="00BB2EC9">
      <w:pPr>
        <w:shd w:val="clear" w:color="auto" w:fill="FFFFFF" w:themeFill="background1"/>
        <w:tabs>
          <w:tab w:val="left" w:pos="7560"/>
        </w:tabs>
        <w:rPr>
          <w:rFonts w:asciiTheme="minorBidi" w:hAnsiTheme="minorBidi" w:cstheme="minorBidi"/>
          <w:sz w:val="20"/>
          <w:szCs w:val="20"/>
        </w:rPr>
      </w:pPr>
    </w:p>
    <w:sectPr w:rsidR="00860280" w:rsidRPr="0041630B" w:rsidSect="001136FF">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479AD" w14:textId="77777777" w:rsidR="00603FEC" w:rsidRDefault="00603FEC" w:rsidP="00FE509A">
      <w:pPr>
        <w:spacing w:line="240" w:lineRule="auto"/>
      </w:pPr>
      <w:r>
        <w:separator/>
      </w:r>
    </w:p>
  </w:endnote>
  <w:endnote w:type="continuationSeparator" w:id="0">
    <w:p w14:paraId="424FE9AA" w14:textId="77777777" w:rsidR="00603FEC" w:rsidRDefault="00603FEC"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Lingoes Unicod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Content>
      <w:sdt>
        <w:sdtPr>
          <w:rPr>
            <w:rFonts w:asciiTheme="minorHAnsi" w:hAnsiTheme="minorHAnsi"/>
            <w:sz w:val="24"/>
            <w:szCs w:val="24"/>
          </w:rPr>
          <w:id w:val="-1669238322"/>
          <w:docPartObj>
            <w:docPartGallery w:val="Page Numbers (Top of Page)"/>
            <w:docPartUnique/>
          </w:docPartObj>
        </w:sdtPr>
        <w:sdtContent>
          <w:p w14:paraId="174B97F0" w14:textId="77777777" w:rsidR="00744A99" w:rsidRPr="008224B4" w:rsidRDefault="00744A99">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2D2EFF">
              <w:rPr>
                <w:rFonts w:asciiTheme="minorHAnsi" w:hAnsiTheme="minorHAnsi"/>
                <w:noProof/>
                <w:sz w:val="24"/>
                <w:szCs w:val="24"/>
              </w:rPr>
              <w:t>18</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2D2EFF">
              <w:rPr>
                <w:rFonts w:asciiTheme="minorHAnsi" w:hAnsiTheme="minorHAnsi"/>
                <w:noProof/>
                <w:sz w:val="24"/>
                <w:szCs w:val="24"/>
              </w:rPr>
              <w:t>19</w:t>
            </w:r>
            <w:r w:rsidRPr="008224B4">
              <w:rPr>
                <w:rFonts w:asciiTheme="minorHAnsi" w:hAnsiTheme="minorHAnsi"/>
                <w:sz w:val="24"/>
                <w:szCs w:val="24"/>
              </w:rPr>
              <w:fldChar w:fldCharType="end"/>
            </w:r>
          </w:p>
        </w:sdtContent>
      </w:sdt>
    </w:sdtContent>
  </w:sdt>
  <w:p w14:paraId="4A10A37C" w14:textId="77777777" w:rsidR="00744A99" w:rsidRDefault="00744A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910EF" w14:textId="77777777" w:rsidR="00603FEC" w:rsidRDefault="00603FEC" w:rsidP="00FE509A">
      <w:pPr>
        <w:spacing w:line="240" w:lineRule="auto"/>
      </w:pPr>
      <w:r>
        <w:separator/>
      </w:r>
    </w:p>
  </w:footnote>
  <w:footnote w:type="continuationSeparator" w:id="0">
    <w:p w14:paraId="671053B0" w14:textId="77777777" w:rsidR="00603FEC" w:rsidRDefault="00603FEC"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744A99" w:rsidRPr="00456FF2" w14:paraId="1A33840A" w14:textId="77777777" w:rsidTr="002D2CCE">
      <w:trPr>
        <w:trHeight w:val="800"/>
        <w:jc w:val="center"/>
      </w:trPr>
      <w:tc>
        <w:tcPr>
          <w:tcW w:w="2160" w:type="dxa"/>
          <w:tcBorders>
            <w:bottom w:val="nil"/>
          </w:tcBorders>
          <w:vAlign w:val="bottom"/>
        </w:tcPr>
        <w:p w14:paraId="68F32F75" w14:textId="77777777" w:rsidR="00744A99" w:rsidRPr="00456FF2" w:rsidRDefault="00744A99" w:rsidP="007C3585">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5C591428" wp14:editId="6067219D">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54708C1F" w14:textId="77777777" w:rsidR="00744A99" w:rsidRDefault="00744A99" w:rsidP="007C3585">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7CBC5B52" w14:textId="77777777" w:rsidR="00744A99" w:rsidRPr="00EA461F" w:rsidRDefault="00744A99" w:rsidP="007C3585">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610865BA" w14:textId="77777777" w:rsidR="00744A99" w:rsidRPr="00E16086" w:rsidRDefault="00744A99" w:rsidP="007C3585">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744A99" w:rsidRPr="00456FF2" w14:paraId="0CCE7D00" w14:textId="77777777" w:rsidTr="002D2CCE">
      <w:trPr>
        <w:trHeight w:val="518"/>
        <w:jc w:val="center"/>
      </w:trPr>
      <w:tc>
        <w:tcPr>
          <w:tcW w:w="2160" w:type="dxa"/>
          <w:vMerge w:val="restart"/>
          <w:tcBorders>
            <w:top w:val="nil"/>
            <w:bottom w:val="nil"/>
          </w:tcBorders>
          <w:vAlign w:val="center"/>
        </w:tcPr>
        <w:p w14:paraId="455D2396" w14:textId="77777777" w:rsidR="00744A99" w:rsidRPr="00456FF2" w:rsidRDefault="00744A99" w:rsidP="007C3585">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6F817121" wp14:editId="53DDEACF">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12B14ED" w14:textId="77777777" w:rsidR="00744A99" w:rsidRPr="00EA461F" w:rsidRDefault="00744A99" w:rsidP="007C3585">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744A99" w:rsidRPr="00456FF2" w14:paraId="462A9208" w14:textId="77777777" w:rsidTr="002D2CCE">
      <w:trPr>
        <w:trHeight w:val="517"/>
        <w:jc w:val="center"/>
      </w:trPr>
      <w:tc>
        <w:tcPr>
          <w:tcW w:w="2160" w:type="dxa"/>
          <w:vMerge/>
          <w:tcBorders>
            <w:top w:val="nil"/>
            <w:bottom w:val="nil"/>
          </w:tcBorders>
          <w:vAlign w:val="center"/>
        </w:tcPr>
        <w:p w14:paraId="689E259D" w14:textId="77777777" w:rsidR="00744A99" w:rsidRDefault="00744A99" w:rsidP="007C3585">
          <w:pPr>
            <w:jc w:val="center"/>
            <w:rPr>
              <w:noProof/>
              <w:lang w:eastAsia="en-US"/>
            </w:rPr>
          </w:pPr>
        </w:p>
      </w:tc>
      <w:tc>
        <w:tcPr>
          <w:tcW w:w="1976" w:type="dxa"/>
          <w:tcBorders>
            <w:right w:val="nil"/>
          </w:tcBorders>
          <w:vAlign w:val="center"/>
        </w:tcPr>
        <w:p w14:paraId="1615F638" w14:textId="77777777" w:rsidR="00744A99" w:rsidRPr="00E16086" w:rsidRDefault="00744A99" w:rsidP="007C3585">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63937152" w14:textId="77777777" w:rsidR="00744A99" w:rsidRPr="002458A9" w:rsidRDefault="00744A99" w:rsidP="007C3585">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2A6F52B9" w14:textId="77777777" w:rsidR="00744A99" w:rsidRPr="00CB68F2" w:rsidRDefault="00744A99" w:rsidP="007C3585">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0BC54752" w14:textId="77777777" w:rsidR="00744A99" w:rsidRPr="00CB68F2" w:rsidRDefault="00744A99" w:rsidP="007C3585">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2A4DCC8A" w14:textId="77777777" w:rsidR="00744A99" w:rsidRPr="00E16086" w:rsidRDefault="00744A99" w:rsidP="007C3585">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05AC8302" w14:textId="77777777" w:rsidR="00744A99" w:rsidRPr="002458A9" w:rsidRDefault="00744A99" w:rsidP="007C3585">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744A99" w:rsidRPr="00456FF2" w14:paraId="6088AB8E" w14:textId="77777777" w:rsidTr="002D2CCE">
      <w:trPr>
        <w:trHeight w:val="440"/>
        <w:jc w:val="center"/>
      </w:trPr>
      <w:tc>
        <w:tcPr>
          <w:tcW w:w="2160" w:type="dxa"/>
          <w:tcBorders>
            <w:top w:val="nil"/>
            <w:bottom w:val="nil"/>
          </w:tcBorders>
        </w:tcPr>
        <w:p w14:paraId="6A31207C" w14:textId="77777777" w:rsidR="00744A99" w:rsidRPr="00456FF2" w:rsidRDefault="00744A99" w:rsidP="007C3585">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0385EFBA" wp14:editId="444A74F5">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7775B24B" wp14:editId="7945D889">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79B81E3E" w14:textId="77777777" w:rsidR="00744A99" w:rsidRPr="00E16086" w:rsidRDefault="00744A99" w:rsidP="007C3585">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76D31A0" w14:textId="77777777" w:rsidR="00744A99" w:rsidRPr="000E1ACA" w:rsidRDefault="00744A99" w:rsidP="007C3585">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w:t>
          </w:r>
          <w:r>
            <w:rPr>
              <w:rFonts w:ascii="Tahoma" w:hAnsi="Tahoma" w:cs="Tahoma"/>
              <w:b/>
              <w:bCs/>
              <w:color w:val="A50021"/>
              <w:sz w:val="20"/>
              <w:szCs w:val="20"/>
            </w:rPr>
            <w:t>10</w:t>
          </w:r>
        </w:p>
      </w:tc>
      <w:tc>
        <w:tcPr>
          <w:tcW w:w="2879" w:type="dxa"/>
          <w:gridSpan w:val="2"/>
          <w:tcBorders>
            <w:right w:val="nil"/>
          </w:tcBorders>
          <w:vAlign w:val="center"/>
        </w:tcPr>
        <w:p w14:paraId="23159FC4" w14:textId="77777777" w:rsidR="00744A99" w:rsidRPr="00E16086" w:rsidRDefault="00744A99" w:rsidP="007C3585">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0F9EF77A" w14:textId="77777777" w:rsidR="00744A99" w:rsidRPr="000E1ACA" w:rsidRDefault="00744A99" w:rsidP="007C3585">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Pr>
              <w:rFonts w:ascii="Tahoma" w:hAnsi="Tahoma" w:cs="Tahoma"/>
              <w:b/>
              <w:bCs/>
              <w:color w:val="A50021"/>
              <w:sz w:val="20"/>
              <w:szCs w:val="20"/>
            </w:rPr>
            <w:t>GENERAL</w:t>
          </w:r>
          <w:r w:rsidRPr="00B60251">
            <w:rPr>
              <w:rFonts w:ascii="Tahoma" w:hAnsi="Tahoma" w:cs="Tahoma"/>
              <w:b/>
              <w:bCs/>
              <w:color w:val="A50021"/>
              <w:sz w:val="20"/>
              <w:szCs w:val="20"/>
            </w:rPr>
            <w:t xml:space="preserve"> SERVICES</w:t>
          </w:r>
        </w:p>
      </w:tc>
    </w:tr>
    <w:tr w:rsidR="00744A99" w:rsidRPr="00456FF2" w14:paraId="1AD25B47" w14:textId="77777777" w:rsidTr="002D2CCE">
      <w:trPr>
        <w:trHeight w:val="440"/>
        <w:jc w:val="center"/>
      </w:trPr>
      <w:tc>
        <w:tcPr>
          <w:tcW w:w="2160" w:type="dxa"/>
          <w:tcBorders>
            <w:top w:val="nil"/>
            <w:bottom w:val="nil"/>
          </w:tcBorders>
        </w:tcPr>
        <w:p w14:paraId="762A552D" w14:textId="77777777" w:rsidR="00744A99" w:rsidRPr="00A306F7" w:rsidRDefault="00744A99" w:rsidP="007C3585">
          <w:pPr>
            <w:rPr>
              <w:rFonts w:asciiTheme="minorBidi" w:hAnsiTheme="minorBidi" w:cstheme="minorBidi"/>
              <w:b/>
              <w:bCs/>
              <w:noProof/>
              <w:lang w:eastAsia="en-US"/>
            </w:rPr>
          </w:pPr>
        </w:p>
      </w:tc>
      <w:tc>
        <w:tcPr>
          <w:tcW w:w="1976" w:type="dxa"/>
          <w:tcBorders>
            <w:right w:val="nil"/>
          </w:tcBorders>
          <w:vAlign w:val="center"/>
        </w:tcPr>
        <w:p w14:paraId="5112A372" w14:textId="77777777" w:rsidR="00744A99" w:rsidRPr="002458A9" w:rsidRDefault="00744A99" w:rsidP="007C3585">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53152F3E" w14:textId="77777777" w:rsidR="00744A99" w:rsidRPr="007C3585" w:rsidRDefault="00744A99" w:rsidP="007C3585">
          <w:pPr>
            <w:pStyle w:val="Header"/>
            <w:jc w:val="left"/>
            <w:rPr>
              <w:rFonts w:ascii="Tahoma" w:hAnsi="Tahoma" w:cs="Tahoma"/>
              <w:b/>
              <w:bCs/>
              <w:color w:val="A50021"/>
              <w:sz w:val="20"/>
              <w:szCs w:val="20"/>
            </w:rPr>
          </w:pPr>
          <w:r w:rsidRPr="007C3585">
            <w:rPr>
              <w:rFonts w:ascii="Tahoma" w:hAnsi="Tahoma" w:cs="Tahoma"/>
              <w:b/>
              <w:bCs/>
              <w:color w:val="A50021"/>
              <w:sz w:val="20"/>
              <w:szCs w:val="20"/>
            </w:rPr>
            <w:t>BERKEH</w:t>
          </w:r>
        </w:p>
      </w:tc>
      <w:tc>
        <w:tcPr>
          <w:tcW w:w="2879" w:type="dxa"/>
          <w:gridSpan w:val="2"/>
          <w:tcBorders>
            <w:right w:val="nil"/>
          </w:tcBorders>
          <w:vAlign w:val="center"/>
        </w:tcPr>
        <w:p w14:paraId="6EC24DC3" w14:textId="77777777" w:rsidR="00744A99" w:rsidRDefault="00744A99" w:rsidP="007C3585">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2F2E35CA" w14:textId="77777777" w:rsidR="00744A99" w:rsidRPr="00DC1D38" w:rsidRDefault="00744A99" w:rsidP="007C3585">
          <w:pPr>
            <w:pStyle w:val="Header"/>
            <w:jc w:val="left"/>
            <w:rPr>
              <w:rFonts w:ascii="Tahoma" w:hAnsi="Tahoma" w:cs="Tahoma"/>
              <w:b/>
              <w:bCs/>
              <w:color w:val="A50021"/>
              <w:sz w:val="20"/>
              <w:szCs w:val="20"/>
            </w:rPr>
          </w:pPr>
          <w:r w:rsidRPr="00DC1D38">
            <w:rPr>
              <w:rFonts w:ascii="Tahoma" w:hAnsi="Tahoma" w:cs="Tahoma"/>
              <w:b/>
              <w:bCs/>
              <w:color w:val="A50021"/>
              <w:sz w:val="20"/>
              <w:szCs w:val="20"/>
            </w:rPr>
            <w:t>03-42187</w:t>
          </w:r>
          <w:r>
            <w:rPr>
              <w:rFonts w:ascii="Tahoma" w:hAnsi="Tahoma" w:cs="Tahoma"/>
              <w:b/>
              <w:bCs/>
              <w:color w:val="A50021"/>
              <w:sz w:val="20"/>
              <w:szCs w:val="20"/>
            </w:rPr>
            <w:t>/</w:t>
          </w:r>
          <w:r w:rsidRPr="007C3585">
            <w:rPr>
              <w:rFonts w:ascii="Tahoma" w:hAnsi="Tahoma" w:cs="Tahoma"/>
              <w:b/>
              <w:bCs/>
              <w:color w:val="A50021"/>
              <w:sz w:val="20"/>
              <w:szCs w:val="20"/>
            </w:rPr>
            <w:t>1403-05-30</w:t>
          </w:r>
        </w:p>
      </w:tc>
    </w:tr>
    <w:tr w:rsidR="00744A99" w:rsidRPr="00456FF2" w14:paraId="66D0339E" w14:textId="77777777" w:rsidTr="002D2CCE">
      <w:trPr>
        <w:trHeight w:val="440"/>
        <w:jc w:val="center"/>
      </w:trPr>
      <w:tc>
        <w:tcPr>
          <w:tcW w:w="2160" w:type="dxa"/>
          <w:tcBorders>
            <w:top w:val="nil"/>
          </w:tcBorders>
        </w:tcPr>
        <w:p w14:paraId="130484EB" w14:textId="77777777" w:rsidR="00744A99" w:rsidRPr="00A306F7" w:rsidRDefault="00744A99" w:rsidP="007C3585">
          <w:pPr>
            <w:rPr>
              <w:rFonts w:asciiTheme="minorBidi" w:hAnsiTheme="minorBidi" w:cstheme="minorBidi"/>
              <w:b/>
              <w:bCs/>
              <w:noProof/>
              <w:lang w:eastAsia="en-US"/>
            </w:rPr>
          </w:pPr>
        </w:p>
      </w:tc>
      <w:tc>
        <w:tcPr>
          <w:tcW w:w="1976" w:type="dxa"/>
          <w:tcBorders>
            <w:right w:val="nil"/>
          </w:tcBorders>
          <w:vAlign w:val="center"/>
        </w:tcPr>
        <w:p w14:paraId="2F6BE1D8" w14:textId="77777777" w:rsidR="00744A99" w:rsidRPr="00E16086" w:rsidRDefault="00744A99" w:rsidP="007C3585">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58C3F754" w14:textId="6C8D5C88" w:rsidR="00744A99" w:rsidRPr="007C3585" w:rsidRDefault="00744A99" w:rsidP="00B83AFF">
          <w:pPr>
            <w:pStyle w:val="Header"/>
            <w:jc w:val="left"/>
            <w:rPr>
              <w:rFonts w:ascii="Tahoma" w:hAnsi="Tahoma" w:cs="Tahoma"/>
              <w:b/>
              <w:bCs/>
              <w:color w:val="A50021"/>
              <w:sz w:val="20"/>
              <w:szCs w:val="20"/>
            </w:rPr>
          </w:pPr>
          <w:r w:rsidRPr="007C3585">
            <w:rPr>
              <w:rFonts w:ascii="Tahoma" w:hAnsi="Tahoma" w:cs="Tahoma"/>
              <w:b/>
              <w:bCs/>
              <w:color w:val="A50021"/>
              <w:sz w:val="20"/>
              <w:szCs w:val="20"/>
            </w:rPr>
            <w:t>1403-0</w:t>
          </w:r>
          <w:r>
            <w:rPr>
              <w:rFonts w:ascii="Tahoma" w:hAnsi="Tahoma" w:cs="Tahoma"/>
              <w:b/>
              <w:bCs/>
              <w:color w:val="A50021"/>
              <w:sz w:val="20"/>
              <w:szCs w:val="20"/>
            </w:rPr>
            <w:t>8</w:t>
          </w:r>
          <w:r w:rsidRPr="007C3585">
            <w:rPr>
              <w:rFonts w:ascii="Tahoma" w:hAnsi="Tahoma" w:cs="Tahoma"/>
              <w:b/>
              <w:bCs/>
              <w:color w:val="A50021"/>
              <w:sz w:val="20"/>
              <w:szCs w:val="20"/>
            </w:rPr>
            <w:t>-</w:t>
          </w:r>
          <w:r>
            <w:rPr>
              <w:rFonts w:ascii="Tahoma" w:hAnsi="Tahoma" w:cs="Tahoma"/>
              <w:b/>
              <w:bCs/>
              <w:color w:val="A50021"/>
              <w:sz w:val="20"/>
              <w:szCs w:val="20"/>
            </w:rPr>
            <w:t>8</w:t>
          </w:r>
        </w:p>
      </w:tc>
      <w:tc>
        <w:tcPr>
          <w:tcW w:w="2879" w:type="dxa"/>
          <w:gridSpan w:val="2"/>
          <w:tcBorders>
            <w:right w:val="nil"/>
          </w:tcBorders>
          <w:vAlign w:val="center"/>
        </w:tcPr>
        <w:p w14:paraId="70F445E0" w14:textId="77777777" w:rsidR="00744A99" w:rsidRDefault="00744A99" w:rsidP="007C3585">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14:paraId="6629A5F2" w14:textId="235D9068" w:rsidR="00744A99" w:rsidRPr="00A354B7" w:rsidRDefault="00744A99" w:rsidP="00B83AFF">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01</w:t>
          </w:r>
        </w:p>
      </w:tc>
    </w:tr>
  </w:tbl>
  <w:p w14:paraId="0EA5150A" w14:textId="68E3302D" w:rsidR="00744A99" w:rsidRPr="003718C0" w:rsidRDefault="00744A99" w:rsidP="00293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1911867"/>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8A05C85"/>
    <w:multiLevelType w:val="hybridMultilevel"/>
    <w:tmpl w:val="16BA6306"/>
    <w:lvl w:ilvl="0" w:tplc="B68475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EA810F4"/>
    <w:multiLevelType w:val="hybridMultilevel"/>
    <w:tmpl w:val="4D52AE6A"/>
    <w:lvl w:ilvl="0" w:tplc="DEAE45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4"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E2016D9"/>
    <w:multiLevelType w:val="hybridMultilevel"/>
    <w:tmpl w:val="97B20EE8"/>
    <w:lvl w:ilvl="0" w:tplc="14BE35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4C71C2"/>
    <w:multiLevelType w:val="hybridMultilevel"/>
    <w:tmpl w:val="C03898E6"/>
    <w:lvl w:ilvl="0" w:tplc="DCDA334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7"/>
  </w:num>
  <w:num w:numId="3">
    <w:abstractNumId w:val="11"/>
  </w:num>
  <w:num w:numId="4">
    <w:abstractNumId w:val="10"/>
  </w:num>
  <w:num w:numId="5">
    <w:abstractNumId w:val="0"/>
  </w:num>
  <w:num w:numId="6">
    <w:abstractNumId w:val="9"/>
  </w:num>
  <w:num w:numId="7">
    <w:abstractNumId w:val="2"/>
  </w:num>
  <w:num w:numId="8">
    <w:abstractNumId w:val="14"/>
  </w:num>
  <w:num w:numId="9">
    <w:abstractNumId w:val="3"/>
  </w:num>
  <w:num w:numId="10">
    <w:abstractNumId w:val="1"/>
  </w:num>
  <w:num w:numId="11">
    <w:abstractNumId w:val="6"/>
  </w:num>
  <w:num w:numId="12">
    <w:abstractNumId w:val="12"/>
  </w:num>
  <w:num w:numId="13">
    <w:abstractNumId w:val="15"/>
  </w:num>
  <w:num w:numId="14">
    <w:abstractNumId w:val="8"/>
  </w:num>
  <w:num w:numId="15">
    <w:abstractNumId w:val="16"/>
  </w:num>
  <w:num w:numId="16">
    <w:abstractNumId w:val="4"/>
  </w:num>
  <w:num w:numId="1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4492"/>
    <w:rsid w:val="00004CA2"/>
    <w:rsid w:val="00012AB7"/>
    <w:rsid w:val="000140F8"/>
    <w:rsid w:val="0002069A"/>
    <w:rsid w:val="00025B8D"/>
    <w:rsid w:val="000273F4"/>
    <w:rsid w:val="00032891"/>
    <w:rsid w:val="000358C4"/>
    <w:rsid w:val="00043E50"/>
    <w:rsid w:val="00044857"/>
    <w:rsid w:val="00047510"/>
    <w:rsid w:val="00053208"/>
    <w:rsid w:val="00054AE2"/>
    <w:rsid w:val="00061446"/>
    <w:rsid w:val="00061F32"/>
    <w:rsid w:val="00063284"/>
    <w:rsid w:val="000636CB"/>
    <w:rsid w:val="000636D6"/>
    <w:rsid w:val="00064484"/>
    <w:rsid w:val="00066E84"/>
    <w:rsid w:val="00070980"/>
    <w:rsid w:val="00071D73"/>
    <w:rsid w:val="000728E4"/>
    <w:rsid w:val="00073394"/>
    <w:rsid w:val="00075D4E"/>
    <w:rsid w:val="00081064"/>
    <w:rsid w:val="00082F2A"/>
    <w:rsid w:val="000915E1"/>
    <w:rsid w:val="00091BDE"/>
    <w:rsid w:val="0009217C"/>
    <w:rsid w:val="000A0475"/>
    <w:rsid w:val="000A1FFC"/>
    <w:rsid w:val="000A3883"/>
    <w:rsid w:val="000A788D"/>
    <w:rsid w:val="000B2B10"/>
    <w:rsid w:val="000B3F5A"/>
    <w:rsid w:val="000B5FBA"/>
    <w:rsid w:val="000C017F"/>
    <w:rsid w:val="000C35B9"/>
    <w:rsid w:val="000C4AB1"/>
    <w:rsid w:val="000D04F2"/>
    <w:rsid w:val="000D1E65"/>
    <w:rsid w:val="000D2CF7"/>
    <w:rsid w:val="000D5486"/>
    <w:rsid w:val="000D6404"/>
    <w:rsid w:val="000D7441"/>
    <w:rsid w:val="000E0925"/>
    <w:rsid w:val="000E3901"/>
    <w:rsid w:val="000E3BB0"/>
    <w:rsid w:val="000E68D0"/>
    <w:rsid w:val="000E7D02"/>
    <w:rsid w:val="000F0983"/>
    <w:rsid w:val="000F179A"/>
    <w:rsid w:val="000F54DE"/>
    <w:rsid w:val="000F5C6C"/>
    <w:rsid w:val="000F6500"/>
    <w:rsid w:val="000F67FF"/>
    <w:rsid w:val="000F7051"/>
    <w:rsid w:val="00102380"/>
    <w:rsid w:val="00102426"/>
    <w:rsid w:val="0010726A"/>
    <w:rsid w:val="0011026B"/>
    <w:rsid w:val="0011317D"/>
    <w:rsid w:val="001136FF"/>
    <w:rsid w:val="001179C6"/>
    <w:rsid w:val="0012075C"/>
    <w:rsid w:val="00121409"/>
    <w:rsid w:val="00121670"/>
    <w:rsid w:val="00122294"/>
    <w:rsid w:val="00123A62"/>
    <w:rsid w:val="0012411F"/>
    <w:rsid w:val="00124E9E"/>
    <w:rsid w:val="00125632"/>
    <w:rsid w:val="001275AD"/>
    <w:rsid w:val="00132641"/>
    <w:rsid w:val="00132C46"/>
    <w:rsid w:val="00133888"/>
    <w:rsid w:val="00133DCF"/>
    <w:rsid w:val="0013542C"/>
    <w:rsid w:val="001355E9"/>
    <w:rsid w:val="00135CF4"/>
    <w:rsid w:val="00136AF1"/>
    <w:rsid w:val="00136B61"/>
    <w:rsid w:val="00137206"/>
    <w:rsid w:val="001471F3"/>
    <w:rsid w:val="001472F9"/>
    <w:rsid w:val="001474D1"/>
    <w:rsid w:val="001514C6"/>
    <w:rsid w:val="00152F2A"/>
    <w:rsid w:val="00153FE5"/>
    <w:rsid w:val="00154C6C"/>
    <w:rsid w:val="00161438"/>
    <w:rsid w:val="00165030"/>
    <w:rsid w:val="00166DC3"/>
    <w:rsid w:val="001701C9"/>
    <w:rsid w:val="00171935"/>
    <w:rsid w:val="00173ECD"/>
    <w:rsid w:val="00174C0C"/>
    <w:rsid w:val="0017737E"/>
    <w:rsid w:val="00183460"/>
    <w:rsid w:val="001907A1"/>
    <w:rsid w:val="00191956"/>
    <w:rsid w:val="00191E80"/>
    <w:rsid w:val="001947DD"/>
    <w:rsid w:val="00196551"/>
    <w:rsid w:val="001A0741"/>
    <w:rsid w:val="001A27F3"/>
    <w:rsid w:val="001A2E3D"/>
    <w:rsid w:val="001A3071"/>
    <w:rsid w:val="001A5FDB"/>
    <w:rsid w:val="001A674F"/>
    <w:rsid w:val="001A6AE2"/>
    <w:rsid w:val="001A74E2"/>
    <w:rsid w:val="001A7684"/>
    <w:rsid w:val="001B0CFA"/>
    <w:rsid w:val="001B2323"/>
    <w:rsid w:val="001B2CC8"/>
    <w:rsid w:val="001B36B0"/>
    <w:rsid w:val="001C0892"/>
    <w:rsid w:val="001C1EE5"/>
    <w:rsid w:val="001C20F1"/>
    <w:rsid w:val="001C4B26"/>
    <w:rsid w:val="001D23B5"/>
    <w:rsid w:val="001D2619"/>
    <w:rsid w:val="001D31E7"/>
    <w:rsid w:val="001D517A"/>
    <w:rsid w:val="001D65C0"/>
    <w:rsid w:val="001D7853"/>
    <w:rsid w:val="001D7C76"/>
    <w:rsid w:val="001E4F2D"/>
    <w:rsid w:val="001F3D14"/>
    <w:rsid w:val="001F7740"/>
    <w:rsid w:val="001F7911"/>
    <w:rsid w:val="002024CD"/>
    <w:rsid w:val="0020497E"/>
    <w:rsid w:val="002101F6"/>
    <w:rsid w:val="00213691"/>
    <w:rsid w:val="002159FE"/>
    <w:rsid w:val="00216AB2"/>
    <w:rsid w:val="002175D7"/>
    <w:rsid w:val="0021768B"/>
    <w:rsid w:val="00220075"/>
    <w:rsid w:val="00221040"/>
    <w:rsid w:val="00223F65"/>
    <w:rsid w:val="002242E3"/>
    <w:rsid w:val="00224368"/>
    <w:rsid w:val="00224816"/>
    <w:rsid w:val="00226B0C"/>
    <w:rsid w:val="00226CE7"/>
    <w:rsid w:val="00227053"/>
    <w:rsid w:val="00233609"/>
    <w:rsid w:val="00233663"/>
    <w:rsid w:val="00233937"/>
    <w:rsid w:val="0023643B"/>
    <w:rsid w:val="0023728C"/>
    <w:rsid w:val="00237CF0"/>
    <w:rsid w:val="00244CD9"/>
    <w:rsid w:val="00246725"/>
    <w:rsid w:val="00246F91"/>
    <w:rsid w:val="00250656"/>
    <w:rsid w:val="00250D90"/>
    <w:rsid w:val="00251A7B"/>
    <w:rsid w:val="002521B2"/>
    <w:rsid w:val="0025410C"/>
    <w:rsid w:val="002542C4"/>
    <w:rsid w:val="00255476"/>
    <w:rsid w:val="002557FB"/>
    <w:rsid w:val="00261103"/>
    <w:rsid w:val="00261503"/>
    <w:rsid w:val="00263388"/>
    <w:rsid w:val="00267B3E"/>
    <w:rsid w:val="00270494"/>
    <w:rsid w:val="002757FC"/>
    <w:rsid w:val="00275879"/>
    <w:rsid w:val="002761C6"/>
    <w:rsid w:val="0028084B"/>
    <w:rsid w:val="00281AD2"/>
    <w:rsid w:val="00284629"/>
    <w:rsid w:val="002849C5"/>
    <w:rsid w:val="0028761E"/>
    <w:rsid w:val="002914A9"/>
    <w:rsid w:val="002921E5"/>
    <w:rsid w:val="002935D9"/>
    <w:rsid w:val="002957C2"/>
    <w:rsid w:val="002A033A"/>
    <w:rsid w:val="002A0741"/>
    <w:rsid w:val="002A2892"/>
    <w:rsid w:val="002A5C6B"/>
    <w:rsid w:val="002B09CF"/>
    <w:rsid w:val="002B0D4C"/>
    <w:rsid w:val="002B5192"/>
    <w:rsid w:val="002B7BD7"/>
    <w:rsid w:val="002C6431"/>
    <w:rsid w:val="002C6DD2"/>
    <w:rsid w:val="002C7DC6"/>
    <w:rsid w:val="002D293C"/>
    <w:rsid w:val="002D2CCE"/>
    <w:rsid w:val="002D2EFF"/>
    <w:rsid w:val="002D4886"/>
    <w:rsid w:val="002D7FD9"/>
    <w:rsid w:val="002E3BDE"/>
    <w:rsid w:val="002E7035"/>
    <w:rsid w:val="002E7A33"/>
    <w:rsid w:val="002F0354"/>
    <w:rsid w:val="002F7E6A"/>
    <w:rsid w:val="003009F9"/>
    <w:rsid w:val="00307026"/>
    <w:rsid w:val="00311AB1"/>
    <w:rsid w:val="00312450"/>
    <w:rsid w:val="00312494"/>
    <w:rsid w:val="00312ABC"/>
    <w:rsid w:val="00312FB2"/>
    <w:rsid w:val="00313101"/>
    <w:rsid w:val="00313D5F"/>
    <w:rsid w:val="0031456C"/>
    <w:rsid w:val="0031486B"/>
    <w:rsid w:val="00314E78"/>
    <w:rsid w:val="00320285"/>
    <w:rsid w:val="0032130D"/>
    <w:rsid w:val="003236EB"/>
    <w:rsid w:val="00323C68"/>
    <w:rsid w:val="00326A3D"/>
    <w:rsid w:val="00330EF7"/>
    <w:rsid w:val="00332CCD"/>
    <w:rsid w:val="0033429A"/>
    <w:rsid w:val="003356BF"/>
    <w:rsid w:val="00335EF0"/>
    <w:rsid w:val="00336355"/>
    <w:rsid w:val="00337838"/>
    <w:rsid w:val="003504A2"/>
    <w:rsid w:val="00351F47"/>
    <w:rsid w:val="00355177"/>
    <w:rsid w:val="00356767"/>
    <w:rsid w:val="00357F70"/>
    <w:rsid w:val="0036228B"/>
    <w:rsid w:val="003656D6"/>
    <w:rsid w:val="003718C0"/>
    <w:rsid w:val="00374D43"/>
    <w:rsid w:val="00382A66"/>
    <w:rsid w:val="00384119"/>
    <w:rsid w:val="003841B5"/>
    <w:rsid w:val="00384A18"/>
    <w:rsid w:val="00385F03"/>
    <w:rsid w:val="00390ABB"/>
    <w:rsid w:val="00393BA2"/>
    <w:rsid w:val="00394F3D"/>
    <w:rsid w:val="003965BA"/>
    <w:rsid w:val="003977A0"/>
    <w:rsid w:val="003A0D19"/>
    <w:rsid w:val="003A1318"/>
    <w:rsid w:val="003A197D"/>
    <w:rsid w:val="003A1EA9"/>
    <w:rsid w:val="003A2A4D"/>
    <w:rsid w:val="003A440F"/>
    <w:rsid w:val="003A5CF2"/>
    <w:rsid w:val="003A72FC"/>
    <w:rsid w:val="003B3DBA"/>
    <w:rsid w:val="003B4F92"/>
    <w:rsid w:val="003B5025"/>
    <w:rsid w:val="003B7C8E"/>
    <w:rsid w:val="003B7FB6"/>
    <w:rsid w:val="003C0541"/>
    <w:rsid w:val="003C0980"/>
    <w:rsid w:val="003C11E3"/>
    <w:rsid w:val="003C3314"/>
    <w:rsid w:val="003C4244"/>
    <w:rsid w:val="003D38BE"/>
    <w:rsid w:val="003D54FD"/>
    <w:rsid w:val="003D58A6"/>
    <w:rsid w:val="003D5E3B"/>
    <w:rsid w:val="003D75A1"/>
    <w:rsid w:val="003E034F"/>
    <w:rsid w:val="003E48E1"/>
    <w:rsid w:val="003E67EF"/>
    <w:rsid w:val="003F2BB7"/>
    <w:rsid w:val="003F33EA"/>
    <w:rsid w:val="003F421F"/>
    <w:rsid w:val="003F4E65"/>
    <w:rsid w:val="003F5DB4"/>
    <w:rsid w:val="003F5F16"/>
    <w:rsid w:val="004009E6"/>
    <w:rsid w:val="0040342F"/>
    <w:rsid w:val="00411532"/>
    <w:rsid w:val="00413664"/>
    <w:rsid w:val="0041630B"/>
    <w:rsid w:val="004209F3"/>
    <w:rsid w:val="00421544"/>
    <w:rsid w:val="00423309"/>
    <w:rsid w:val="00424470"/>
    <w:rsid w:val="00430C5F"/>
    <w:rsid w:val="004412CD"/>
    <w:rsid w:val="004437E5"/>
    <w:rsid w:val="00443D18"/>
    <w:rsid w:val="004455E8"/>
    <w:rsid w:val="0044688E"/>
    <w:rsid w:val="00447C5B"/>
    <w:rsid w:val="00454D8B"/>
    <w:rsid w:val="0045594A"/>
    <w:rsid w:val="00456FF2"/>
    <w:rsid w:val="00457B23"/>
    <w:rsid w:val="0046517B"/>
    <w:rsid w:val="00465770"/>
    <w:rsid w:val="004674FF"/>
    <w:rsid w:val="0047115F"/>
    <w:rsid w:val="00474494"/>
    <w:rsid w:val="00475A19"/>
    <w:rsid w:val="00476A61"/>
    <w:rsid w:val="00476C6A"/>
    <w:rsid w:val="00477A0C"/>
    <w:rsid w:val="00480641"/>
    <w:rsid w:val="004810A5"/>
    <w:rsid w:val="00486191"/>
    <w:rsid w:val="00487595"/>
    <w:rsid w:val="00487D72"/>
    <w:rsid w:val="004926D2"/>
    <w:rsid w:val="0049452E"/>
    <w:rsid w:val="004946E6"/>
    <w:rsid w:val="00496DB2"/>
    <w:rsid w:val="004A1EB2"/>
    <w:rsid w:val="004A410E"/>
    <w:rsid w:val="004A5490"/>
    <w:rsid w:val="004A7315"/>
    <w:rsid w:val="004A733E"/>
    <w:rsid w:val="004B0102"/>
    <w:rsid w:val="004B30CA"/>
    <w:rsid w:val="004B3BEF"/>
    <w:rsid w:val="004B5780"/>
    <w:rsid w:val="004C00C1"/>
    <w:rsid w:val="004C3DA6"/>
    <w:rsid w:val="004C4071"/>
    <w:rsid w:val="004C789A"/>
    <w:rsid w:val="004D3411"/>
    <w:rsid w:val="004D3CB0"/>
    <w:rsid w:val="004D5CAE"/>
    <w:rsid w:val="004D73BC"/>
    <w:rsid w:val="004E2172"/>
    <w:rsid w:val="004E2178"/>
    <w:rsid w:val="004E24E5"/>
    <w:rsid w:val="004E2729"/>
    <w:rsid w:val="004E60B0"/>
    <w:rsid w:val="004F0C16"/>
    <w:rsid w:val="004F1BE0"/>
    <w:rsid w:val="004F2DB3"/>
    <w:rsid w:val="004F3F88"/>
    <w:rsid w:val="004F4874"/>
    <w:rsid w:val="005019DC"/>
    <w:rsid w:val="00501BFA"/>
    <w:rsid w:val="00501F24"/>
    <w:rsid w:val="00503D13"/>
    <w:rsid w:val="00504774"/>
    <w:rsid w:val="00505DC4"/>
    <w:rsid w:val="0050662C"/>
    <w:rsid w:val="005108C2"/>
    <w:rsid w:val="0051407F"/>
    <w:rsid w:val="005145A9"/>
    <w:rsid w:val="00522266"/>
    <w:rsid w:val="00527EE5"/>
    <w:rsid w:val="00530217"/>
    <w:rsid w:val="00531E99"/>
    <w:rsid w:val="00533556"/>
    <w:rsid w:val="00536D6C"/>
    <w:rsid w:val="00537AFF"/>
    <w:rsid w:val="005414BA"/>
    <w:rsid w:val="00541AE4"/>
    <w:rsid w:val="00541C18"/>
    <w:rsid w:val="005443E3"/>
    <w:rsid w:val="00544D76"/>
    <w:rsid w:val="00556401"/>
    <w:rsid w:val="00556DDA"/>
    <w:rsid w:val="00566C5E"/>
    <w:rsid w:val="0056745F"/>
    <w:rsid w:val="005677C5"/>
    <w:rsid w:val="00567F38"/>
    <w:rsid w:val="005700D2"/>
    <w:rsid w:val="0057116C"/>
    <w:rsid w:val="00571E31"/>
    <w:rsid w:val="00576A66"/>
    <w:rsid w:val="00576FC9"/>
    <w:rsid w:val="00577A86"/>
    <w:rsid w:val="00581397"/>
    <w:rsid w:val="005821E8"/>
    <w:rsid w:val="00582E70"/>
    <w:rsid w:val="005845C6"/>
    <w:rsid w:val="005851C9"/>
    <w:rsid w:val="00585E28"/>
    <w:rsid w:val="0059352F"/>
    <w:rsid w:val="005A06BD"/>
    <w:rsid w:val="005A20A3"/>
    <w:rsid w:val="005A7E04"/>
    <w:rsid w:val="005B1FD5"/>
    <w:rsid w:val="005B2EAC"/>
    <w:rsid w:val="005B342E"/>
    <w:rsid w:val="005B3695"/>
    <w:rsid w:val="005C2253"/>
    <w:rsid w:val="005D406E"/>
    <w:rsid w:val="005D584D"/>
    <w:rsid w:val="005D7B40"/>
    <w:rsid w:val="005E588A"/>
    <w:rsid w:val="005E62D3"/>
    <w:rsid w:val="005E6BEF"/>
    <w:rsid w:val="005F160D"/>
    <w:rsid w:val="005F422D"/>
    <w:rsid w:val="005F6DFD"/>
    <w:rsid w:val="005F7003"/>
    <w:rsid w:val="0060378B"/>
    <w:rsid w:val="00603FEC"/>
    <w:rsid w:val="00604CFA"/>
    <w:rsid w:val="00606EDF"/>
    <w:rsid w:val="006071B2"/>
    <w:rsid w:val="00610FA2"/>
    <w:rsid w:val="00611AE6"/>
    <w:rsid w:val="00611FD5"/>
    <w:rsid w:val="00615202"/>
    <w:rsid w:val="0061526B"/>
    <w:rsid w:val="00615470"/>
    <w:rsid w:val="00616C09"/>
    <w:rsid w:val="00621109"/>
    <w:rsid w:val="00627863"/>
    <w:rsid w:val="006328CA"/>
    <w:rsid w:val="00632F2E"/>
    <w:rsid w:val="006348FD"/>
    <w:rsid w:val="00635059"/>
    <w:rsid w:val="00635740"/>
    <w:rsid w:val="00636A77"/>
    <w:rsid w:val="00641A9D"/>
    <w:rsid w:val="00644B3D"/>
    <w:rsid w:val="006460A4"/>
    <w:rsid w:val="00647CE9"/>
    <w:rsid w:val="0065011D"/>
    <w:rsid w:val="006517E6"/>
    <w:rsid w:val="00652057"/>
    <w:rsid w:val="006521AB"/>
    <w:rsid w:val="00655435"/>
    <w:rsid w:val="006572B9"/>
    <w:rsid w:val="0066256B"/>
    <w:rsid w:val="00666AB7"/>
    <w:rsid w:val="00667146"/>
    <w:rsid w:val="0067138C"/>
    <w:rsid w:val="00672D0E"/>
    <w:rsid w:val="00672F5F"/>
    <w:rsid w:val="006747DB"/>
    <w:rsid w:val="006749CA"/>
    <w:rsid w:val="0068130E"/>
    <w:rsid w:val="006827FF"/>
    <w:rsid w:val="00687B84"/>
    <w:rsid w:val="00690CAC"/>
    <w:rsid w:val="00694894"/>
    <w:rsid w:val="006953EB"/>
    <w:rsid w:val="00696845"/>
    <w:rsid w:val="00697590"/>
    <w:rsid w:val="006A2482"/>
    <w:rsid w:val="006A2ADA"/>
    <w:rsid w:val="006B0517"/>
    <w:rsid w:val="006B0886"/>
    <w:rsid w:val="006B2ACD"/>
    <w:rsid w:val="006B2CDF"/>
    <w:rsid w:val="006B3B7D"/>
    <w:rsid w:val="006C1777"/>
    <w:rsid w:val="006C328F"/>
    <w:rsid w:val="006C521F"/>
    <w:rsid w:val="006C53BB"/>
    <w:rsid w:val="006C72FF"/>
    <w:rsid w:val="006C78DA"/>
    <w:rsid w:val="006C7A62"/>
    <w:rsid w:val="006D1CF7"/>
    <w:rsid w:val="006D2FA9"/>
    <w:rsid w:val="006D6B81"/>
    <w:rsid w:val="006D77F3"/>
    <w:rsid w:val="006E24AA"/>
    <w:rsid w:val="006E32EC"/>
    <w:rsid w:val="006E4E2A"/>
    <w:rsid w:val="006E4F60"/>
    <w:rsid w:val="006E7185"/>
    <w:rsid w:val="006F14A9"/>
    <w:rsid w:val="006F1A46"/>
    <w:rsid w:val="006F1B51"/>
    <w:rsid w:val="006F4B6C"/>
    <w:rsid w:val="006F717A"/>
    <w:rsid w:val="007040C0"/>
    <w:rsid w:val="0070545C"/>
    <w:rsid w:val="00705B04"/>
    <w:rsid w:val="00706590"/>
    <w:rsid w:val="00706F5D"/>
    <w:rsid w:val="00710A58"/>
    <w:rsid w:val="00711527"/>
    <w:rsid w:val="00712757"/>
    <w:rsid w:val="0071640D"/>
    <w:rsid w:val="00722812"/>
    <w:rsid w:val="00723B94"/>
    <w:rsid w:val="007256A3"/>
    <w:rsid w:val="00725BA6"/>
    <w:rsid w:val="00727C34"/>
    <w:rsid w:val="00730C5D"/>
    <w:rsid w:val="00730CED"/>
    <w:rsid w:val="00732968"/>
    <w:rsid w:val="007329F5"/>
    <w:rsid w:val="00735284"/>
    <w:rsid w:val="0074361E"/>
    <w:rsid w:val="00744A99"/>
    <w:rsid w:val="0074542C"/>
    <w:rsid w:val="00747DBE"/>
    <w:rsid w:val="00750C52"/>
    <w:rsid w:val="00751845"/>
    <w:rsid w:val="00751DA0"/>
    <w:rsid w:val="007553A7"/>
    <w:rsid w:val="0075552A"/>
    <w:rsid w:val="00760C7D"/>
    <w:rsid w:val="007630CD"/>
    <w:rsid w:val="00764318"/>
    <w:rsid w:val="0076503D"/>
    <w:rsid w:val="00765907"/>
    <w:rsid w:val="00773A1E"/>
    <w:rsid w:val="007757FA"/>
    <w:rsid w:val="00776E74"/>
    <w:rsid w:val="007779D7"/>
    <w:rsid w:val="007804D4"/>
    <w:rsid w:val="00781F91"/>
    <w:rsid w:val="0078358C"/>
    <w:rsid w:val="00786636"/>
    <w:rsid w:val="0078684C"/>
    <w:rsid w:val="00791C24"/>
    <w:rsid w:val="00796C31"/>
    <w:rsid w:val="00796F84"/>
    <w:rsid w:val="007971EE"/>
    <w:rsid w:val="007979C4"/>
    <w:rsid w:val="007A5E8E"/>
    <w:rsid w:val="007B0BEE"/>
    <w:rsid w:val="007B14F1"/>
    <w:rsid w:val="007B175A"/>
    <w:rsid w:val="007B1826"/>
    <w:rsid w:val="007B436A"/>
    <w:rsid w:val="007B5C53"/>
    <w:rsid w:val="007B7E9E"/>
    <w:rsid w:val="007C065E"/>
    <w:rsid w:val="007C23CB"/>
    <w:rsid w:val="007C3214"/>
    <w:rsid w:val="007C3585"/>
    <w:rsid w:val="007C4064"/>
    <w:rsid w:val="007C440D"/>
    <w:rsid w:val="007C5454"/>
    <w:rsid w:val="007C71A6"/>
    <w:rsid w:val="007D0CDB"/>
    <w:rsid w:val="007D25E2"/>
    <w:rsid w:val="007D38DD"/>
    <w:rsid w:val="007D4AB7"/>
    <w:rsid w:val="007E26E1"/>
    <w:rsid w:val="007E45FC"/>
    <w:rsid w:val="007E642E"/>
    <w:rsid w:val="007E6E96"/>
    <w:rsid w:val="007F02C8"/>
    <w:rsid w:val="007F7E55"/>
    <w:rsid w:val="00800419"/>
    <w:rsid w:val="008014F0"/>
    <w:rsid w:val="008032C4"/>
    <w:rsid w:val="00810DB1"/>
    <w:rsid w:val="00816265"/>
    <w:rsid w:val="00821B9A"/>
    <w:rsid w:val="008224B4"/>
    <w:rsid w:val="00822797"/>
    <w:rsid w:val="00825059"/>
    <w:rsid w:val="00826964"/>
    <w:rsid w:val="008277B8"/>
    <w:rsid w:val="00830943"/>
    <w:rsid w:val="00830B93"/>
    <w:rsid w:val="00831FCC"/>
    <w:rsid w:val="00834AAD"/>
    <w:rsid w:val="00836E13"/>
    <w:rsid w:val="00842511"/>
    <w:rsid w:val="00842835"/>
    <w:rsid w:val="00842F25"/>
    <w:rsid w:val="00844347"/>
    <w:rsid w:val="00845AB6"/>
    <w:rsid w:val="00847B75"/>
    <w:rsid w:val="00847D20"/>
    <w:rsid w:val="00847F9F"/>
    <w:rsid w:val="00852625"/>
    <w:rsid w:val="00852C74"/>
    <w:rsid w:val="00852D70"/>
    <w:rsid w:val="00857CC7"/>
    <w:rsid w:val="00860280"/>
    <w:rsid w:val="0086440D"/>
    <w:rsid w:val="008666CD"/>
    <w:rsid w:val="008714E7"/>
    <w:rsid w:val="008719F1"/>
    <w:rsid w:val="00873D5C"/>
    <w:rsid w:val="008816AD"/>
    <w:rsid w:val="00882BC2"/>
    <w:rsid w:val="00886BE1"/>
    <w:rsid w:val="008913E4"/>
    <w:rsid w:val="00894AC4"/>
    <w:rsid w:val="00894F03"/>
    <w:rsid w:val="00895608"/>
    <w:rsid w:val="00895DD9"/>
    <w:rsid w:val="008A2BD3"/>
    <w:rsid w:val="008A7255"/>
    <w:rsid w:val="008B2352"/>
    <w:rsid w:val="008B236D"/>
    <w:rsid w:val="008B4E2D"/>
    <w:rsid w:val="008B55CA"/>
    <w:rsid w:val="008B7FA0"/>
    <w:rsid w:val="008C0A22"/>
    <w:rsid w:val="008C16FD"/>
    <w:rsid w:val="008C1BD1"/>
    <w:rsid w:val="008C6772"/>
    <w:rsid w:val="008D0289"/>
    <w:rsid w:val="008D06D5"/>
    <w:rsid w:val="008D1A76"/>
    <w:rsid w:val="008D2EA1"/>
    <w:rsid w:val="008D3206"/>
    <w:rsid w:val="008D4951"/>
    <w:rsid w:val="008D4E61"/>
    <w:rsid w:val="008D5650"/>
    <w:rsid w:val="008D5730"/>
    <w:rsid w:val="008D5E32"/>
    <w:rsid w:val="008D6C1D"/>
    <w:rsid w:val="008E13F7"/>
    <w:rsid w:val="008E1B9A"/>
    <w:rsid w:val="008E3A78"/>
    <w:rsid w:val="008E789E"/>
    <w:rsid w:val="008F0C14"/>
    <w:rsid w:val="008F1120"/>
    <w:rsid w:val="008F5844"/>
    <w:rsid w:val="008F6D70"/>
    <w:rsid w:val="008F6E83"/>
    <w:rsid w:val="008F7B25"/>
    <w:rsid w:val="00902867"/>
    <w:rsid w:val="00902A21"/>
    <w:rsid w:val="009059B4"/>
    <w:rsid w:val="009077CB"/>
    <w:rsid w:val="0091057B"/>
    <w:rsid w:val="00910B37"/>
    <w:rsid w:val="00910DB1"/>
    <w:rsid w:val="0091484A"/>
    <w:rsid w:val="0091486B"/>
    <w:rsid w:val="00914A49"/>
    <w:rsid w:val="00920A07"/>
    <w:rsid w:val="009252CF"/>
    <w:rsid w:val="009306D0"/>
    <w:rsid w:val="00930D36"/>
    <w:rsid w:val="0093159B"/>
    <w:rsid w:val="009344AD"/>
    <w:rsid w:val="00935276"/>
    <w:rsid w:val="009353D4"/>
    <w:rsid w:val="00935C47"/>
    <w:rsid w:val="00940C32"/>
    <w:rsid w:val="00944165"/>
    <w:rsid w:val="009450FB"/>
    <w:rsid w:val="009509FE"/>
    <w:rsid w:val="00950CE0"/>
    <w:rsid w:val="00953EB8"/>
    <w:rsid w:val="00954FB5"/>
    <w:rsid w:val="00957A02"/>
    <w:rsid w:val="00961427"/>
    <w:rsid w:val="00961672"/>
    <w:rsid w:val="00961B14"/>
    <w:rsid w:val="009632EF"/>
    <w:rsid w:val="00967470"/>
    <w:rsid w:val="00967B85"/>
    <w:rsid w:val="00970E3E"/>
    <w:rsid w:val="00971E80"/>
    <w:rsid w:val="00974022"/>
    <w:rsid w:val="009742EB"/>
    <w:rsid w:val="00974930"/>
    <w:rsid w:val="009772C2"/>
    <w:rsid w:val="00977B35"/>
    <w:rsid w:val="00977BB3"/>
    <w:rsid w:val="00981AB6"/>
    <w:rsid w:val="0098233F"/>
    <w:rsid w:val="00982D09"/>
    <w:rsid w:val="00983A45"/>
    <w:rsid w:val="009854D6"/>
    <w:rsid w:val="00991DFA"/>
    <w:rsid w:val="00994EF1"/>
    <w:rsid w:val="00996856"/>
    <w:rsid w:val="009A079D"/>
    <w:rsid w:val="009A1A61"/>
    <w:rsid w:val="009A259E"/>
    <w:rsid w:val="009A4F1D"/>
    <w:rsid w:val="009B075A"/>
    <w:rsid w:val="009B2285"/>
    <w:rsid w:val="009B2622"/>
    <w:rsid w:val="009B4317"/>
    <w:rsid w:val="009B5500"/>
    <w:rsid w:val="009B71D7"/>
    <w:rsid w:val="009C018B"/>
    <w:rsid w:val="009C0334"/>
    <w:rsid w:val="009C1FEA"/>
    <w:rsid w:val="009C24CA"/>
    <w:rsid w:val="009C4E53"/>
    <w:rsid w:val="009D01B8"/>
    <w:rsid w:val="009D1DB6"/>
    <w:rsid w:val="009D7224"/>
    <w:rsid w:val="009D7CE0"/>
    <w:rsid w:val="009E399F"/>
    <w:rsid w:val="009E4C22"/>
    <w:rsid w:val="009F17C3"/>
    <w:rsid w:val="009F229E"/>
    <w:rsid w:val="009F492A"/>
    <w:rsid w:val="009F56AE"/>
    <w:rsid w:val="00A04AD1"/>
    <w:rsid w:val="00A04AD6"/>
    <w:rsid w:val="00A04D43"/>
    <w:rsid w:val="00A05B3A"/>
    <w:rsid w:val="00A10EFA"/>
    <w:rsid w:val="00A130CD"/>
    <w:rsid w:val="00A134B4"/>
    <w:rsid w:val="00A22600"/>
    <w:rsid w:val="00A26CA7"/>
    <w:rsid w:val="00A27B0F"/>
    <w:rsid w:val="00A306F7"/>
    <w:rsid w:val="00A33C6A"/>
    <w:rsid w:val="00A36688"/>
    <w:rsid w:val="00A4102C"/>
    <w:rsid w:val="00A41C30"/>
    <w:rsid w:val="00A42AE4"/>
    <w:rsid w:val="00A42EA3"/>
    <w:rsid w:val="00A465DE"/>
    <w:rsid w:val="00A46C1B"/>
    <w:rsid w:val="00A5293C"/>
    <w:rsid w:val="00A52C38"/>
    <w:rsid w:val="00A53174"/>
    <w:rsid w:val="00A56083"/>
    <w:rsid w:val="00A60654"/>
    <w:rsid w:val="00A62054"/>
    <w:rsid w:val="00A65E16"/>
    <w:rsid w:val="00A7109C"/>
    <w:rsid w:val="00A73261"/>
    <w:rsid w:val="00A74D3C"/>
    <w:rsid w:val="00A7780A"/>
    <w:rsid w:val="00A77ABB"/>
    <w:rsid w:val="00A81E32"/>
    <w:rsid w:val="00A8286D"/>
    <w:rsid w:val="00A84052"/>
    <w:rsid w:val="00A926AC"/>
    <w:rsid w:val="00A926CA"/>
    <w:rsid w:val="00A92D71"/>
    <w:rsid w:val="00A940D1"/>
    <w:rsid w:val="00A9516E"/>
    <w:rsid w:val="00A97583"/>
    <w:rsid w:val="00AA37AA"/>
    <w:rsid w:val="00AA7D91"/>
    <w:rsid w:val="00AB0903"/>
    <w:rsid w:val="00AB0D14"/>
    <w:rsid w:val="00AB3078"/>
    <w:rsid w:val="00AB6F56"/>
    <w:rsid w:val="00AC0A28"/>
    <w:rsid w:val="00AC1C3E"/>
    <w:rsid w:val="00AC216F"/>
    <w:rsid w:val="00AC26E3"/>
    <w:rsid w:val="00AD0BD7"/>
    <w:rsid w:val="00AD171B"/>
    <w:rsid w:val="00AD18D9"/>
    <w:rsid w:val="00AD2F5D"/>
    <w:rsid w:val="00AD41B6"/>
    <w:rsid w:val="00AD6980"/>
    <w:rsid w:val="00AD6C5C"/>
    <w:rsid w:val="00AE0EDE"/>
    <w:rsid w:val="00AE1090"/>
    <w:rsid w:val="00AE311E"/>
    <w:rsid w:val="00AE4BD7"/>
    <w:rsid w:val="00AE632D"/>
    <w:rsid w:val="00B00363"/>
    <w:rsid w:val="00B01F72"/>
    <w:rsid w:val="00B0239A"/>
    <w:rsid w:val="00B024D9"/>
    <w:rsid w:val="00B068FB"/>
    <w:rsid w:val="00B0741A"/>
    <w:rsid w:val="00B1375D"/>
    <w:rsid w:val="00B15026"/>
    <w:rsid w:val="00B15194"/>
    <w:rsid w:val="00B2110C"/>
    <w:rsid w:val="00B21A99"/>
    <w:rsid w:val="00B244F3"/>
    <w:rsid w:val="00B31536"/>
    <w:rsid w:val="00B332A0"/>
    <w:rsid w:val="00B34EBB"/>
    <w:rsid w:val="00B35278"/>
    <w:rsid w:val="00B35C76"/>
    <w:rsid w:val="00B4037E"/>
    <w:rsid w:val="00B41612"/>
    <w:rsid w:val="00B430DB"/>
    <w:rsid w:val="00B465A8"/>
    <w:rsid w:val="00B50009"/>
    <w:rsid w:val="00B51802"/>
    <w:rsid w:val="00B52EDB"/>
    <w:rsid w:val="00B60251"/>
    <w:rsid w:val="00B625DB"/>
    <w:rsid w:val="00B63687"/>
    <w:rsid w:val="00B6398D"/>
    <w:rsid w:val="00B63CEF"/>
    <w:rsid w:val="00B64063"/>
    <w:rsid w:val="00B65827"/>
    <w:rsid w:val="00B6690B"/>
    <w:rsid w:val="00B714FC"/>
    <w:rsid w:val="00B76622"/>
    <w:rsid w:val="00B81C3E"/>
    <w:rsid w:val="00B83AFF"/>
    <w:rsid w:val="00B875A8"/>
    <w:rsid w:val="00B90ABE"/>
    <w:rsid w:val="00B92391"/>
    <w:rsid w:val="00BA18B1"/>
    <w:rsid w:val="00BA3085"/>
    <w:rsid w:val="00BA7215"/>
    <w:rsid w:val="00BB188D"/>
    <w:rsid w:val="00BB1D46"/>
    <w:rsid w:val="00BB1DAA"/>
    <w:rsid w:val="00BB232F"/>
    <w:rsid w:val="00BB2EC9"/>
    <w:rsid w:val="00BB31DA"/>
    <w:rsid w:val="00BB4F4D"/>
    <w:rsid w:val="00BB59A1"/>
    <w:rsid w:val="00BC192C"/>
    <w:rsid w:val="00BC51FD"/>
    <w:rsid w:val="00BC5CE4"/>
    <w:rsid w:val="00BD221B"/>
    <w:rsid w:val="00BD4BA3"/>
    <w:rsid w:val="00BD5F86"/>
    <w:rsid w:val="00BD62DC"/>
    <w:rsid w:val="00BE065D"/>
    <w:rsid w:val="00BE1693"/>
    <w:rsid w:val="00BE45FB"/>
    <w:rsid w:val="00BE626C"/>
    <w:rsid w:val="00BE68EE"/>
    <w:rsid w:val="00BE7B2D"/>
    <w:rsid w:val="00BF2B7C"/>
    <w:rsid w:val="00BF32BB"/>
    <w:rsid w:val="00BF34A2"/>
    <w:rsid w:val="00BF42CF"/>
    <w:rsid w:val="00BF7AF1"/>
    <w:rsid w:val="00C00AA8"/>
    <w:rsid w:val="00C021B6"/>
    <w:rsid w:val="00C03302"/>
    <w:rsid w:val="00C05B2F"/>
    <w:rsid w:val="00C07BBC"/>
    <w:rsid w:val="00C15FF2"/>
    <w:rsid w:val="00C2003F"/>
    <w:rsid w:val="00C20857"/>
    <w:rsid w:val="00C21A5E"/>
    <w:rsid w:val="00C25CEC"/>
    <w:rsid w:val="00C27CC5"/>
    <w:rsid w:val="00C3217F"/>
    <w:rsid w:val="00C3380C"/>
    <w:rsid w:val="00C3465C"/>
    <w:rsid w:val="00C3554E"/>
    <w:rsid w:val="00C435FD"/>
    <w:rsid w:val="00C44075"/>
    <w:rsid w:val="00C471D2"/>
    <w:rsid w:val="00C55E50"/>
    <w:rsid w:val="00C55F50"/>
    <w:rsid w:val="00C5643C"/>
    <w:rsid w:val="00C57443"/>
    <w:rsid w:val="00C6080E"/>
    <w:rsid w:val="00C64EF2"/>
    <w:rsid w:val="00C677B1"/>
    <w:rsid w:val="00C67F96"/>
    <w:rsid w:val="00C7424C"/>
    <w:rsid w:val="00C76776"/>
    <w:rsid w:val="00C76C28"/>
    <w:rsid w:val="00C80851"/>
    <w:rsid w:val="00C81EE4"/>
    <w:rsid w:val="00C82EAF"/>
    <w:rsid w:val="00C83CF1"/>
    <w:rsid w:val="00C84FB5"/>
    <w:rsid w:val="00C85425"/>
    <w:rsid w:val="00C860DD"/>
    <w:rsid w:val="00C9055A"/>
    <w:rsid w:val="00C9346C"/>
    <w:rsid w:val="00C94D30"/>
    <w:rsid w:val="00C96158"/>
    <w:rsid w:val="00C9747B"/>
    <w:rsid w:val="00C97547"/>
    <w:rsid w:val="00CA1CF8"/>
    <w:rsid w:val="00CA7D65"/>
    <w:rsid w:val="00CB5738"/>
    <w:rsid w:val="00CB5F4E"/>
    <w:rsid w:val="00CB68F2"/>
    <w:rsid w:val="00CC277F"/>
    <w:rsid w:val="00CD005E"/>
    <w:rsid w:val="00CD08C7"/>
    <w:rsid w:val="00CD0C10"/>
    <w:rsid w:val="00CD3B10"/>
    <w:rsid w:val="00CE47CA"/>
    <w:rsid w:val="00CE5FA5"/>
    <w:rsid w:val="00CF0E38"/>
    <w:rsid w:val="00CF1185"/>
    <w:rsid w:val="00CF4936"/>
    <w:rsid w:val="00CF623A"/>
    <w:rsid w:val="00D00E03"/>
    <w:rsid w:val="00D025DE"/>
    <w:rsid w:val="00D02658"/>
    <w:rsid w:val="00D03043"/>
    <w:rsid w:val="00D0599F"/>
    <w:rsid w:val="00D10813"/>
    <w:rsid w:val="00D12EDD"/>
    <w:rsid w:val="00D15839"/>
    <w:rsid w:val="00D165CD"/>
    <w:rsid w:val="00D20942"/>
    <w:rsid w:val="00D21B48"/>
    <w:rsid w:val="00D22004"/>
    <w:rsid w:val="00D2208A"/>
    <w:rsid w:val="00D22543"/>
    <w:rsid w:val="00D22921"/>
    <w:rsid w:val="00D2562A"/>
    <w:rsid w:val="00D276C8"/>
    <w:rsid w:val="00D27828"/>
    <w:rsid w:val="00D30C80"/>
    <w:rsid w:val="00D30F79"/>
    <w:rsid w:val="00D30FD5"/>
    <w:rsid w:val="00D328BE"/>
    <w:rsid w:val="00D3388A"/>
    <w:rsid w:val="00D3502A"/>
    <w:rsid w:val="00D35883"/>
    <w:rsid w:val="00D36A66"/>
    <w:rsid w:val="00D40215"/>
    <w:rsid w:val="00D40F79"/>
    <w:rsid w:val="00D420BC"/>
    <w:rsid w:val="00D42A94"/>
    <w:rsid w:val="00D477C4"/>
    <w:rsid w:val="00D50737"/>
    <w:rsid w:val="00D557C3"/>
    <w:rsid w:val="00D56CFF"/>
    <w:rsid w:val="00D62BC8"/>
    <w:rsid w:val="00D71371"/>
    <w:rsid w:val="00D72F0C"/>
    <w:rsid w:val="00D74CFB"/>
    <w:rsid w:val="00D75D6D"/>
    <w:rsid w:val="00D83821"/>
    <w:rsid w:val="00D858D1"/>
    <w:rsid w:val="00D90858"/>
    <w:rsid w:val="00D9100E"/>
    <w:rsid w:val="00D91FF0"/>
    <w:rsid w:val="00D9489A"/>
    <w:rsid w:val="00D94F32"/>
    <w:rsid w:val="00D94FE0"/>
    <w:rsid w:val="00D971AE"/>
    <w:rsid w:val="00D972F2"/>
    <w:rsid w:val="00D97C28"/>
    <w:rsid w:val="00DA44B8"/>
    <w:rsid w:val="00DA4B8E"/>
    <w:rsid w:val="00DA6B0F"/>
    <w:rsid w:val="00DA6D2A"/>
    <w:rsid w:val="00DB4E91"/>
    <w:rsid w:val="00DB5AF8"/>
    <w:rsid w:val="00DB62AA"/>
    <w:rsid w:val="00DB7450"/>
    <w:rsid w:val="00DC32E9"/>
    <w:rsid w:val="00DC3CB7"/>
    <w:rsid w:val="00DC5ECA"/>
    <w:rsid w:val="00DC7C47"/>
    <w:rsid w:val="00DD3C18"/>
    <w:rsid w:val="00DD43F1"/>
    <w:rsid w:val="00DE0F67"/>
    <w:rsid w:val="00DE33E7"/>
    <w:rsid w:val="00DE3EB4"/>
    <w:rsid w:val="00DE4C26"/>
    <w:rsid w:val="00DF323E"/>
    <w:rsid w:val="00DF4562"/>
    <w:rsid w:val="00DF5DBD"/>
    <w:rsid w:val="00DF7B88"/>
    <w:rsid w:val="00E02467"/>
    <w:rsid w:val="00E0272F"/>
    <w:rsid w:val="00E028A2"/>
    <w:rsid w:val="00E0361F"/>
    <w:rsid w:val="00E0555A"/>
    <w:rsid w:val="00E113FB"/>
    <w:rsid w:val="00E11E67"/>
    <w:rsid w:val="00E16086"/>
    <w:rsid w:val="00E202D5"/>
    <w:rsid w:val="00E20B2C"/>
    <w:rsid w:val="00E23052"/>
    <w:rsid w:val="00E2320B"/>
    <w:rsid w:val="00E23551"/>
    <w:rsid w:val="00E23DFF"/>
    <w:rsid w:val="00E24B59"/>
    <w:rsid w:val="00E24CC8"/>
    <w:rsid w:val="00E2600E"/>
    <w:rsid w:val="00E30802"/>
    <w:rsid w:val="00E318A3"/>
    <w:rsid w:val="00E35256"/>
    <w:rsid w:val="00E373E7"/>
    <w:rsid w:val="00E37A48"/>
    <w:rsid w:val="00E44718"/>
    <w:rsid w:val="00E4491E"/>
    <w:rsid w:val="00E45910"/>
    <w:rsid w:val="00E50661"/>
    <w:rsid w:val="00E52CEE"/>
    <w:rsid w:val="00E536AE"/>
    <w:rsid w:val="00E53761"/>
    <w:rsid w:val="00E545D3"/>
    <w:rsid w:val="00E54FAF"/>
    <w:rsid w:val="00E56E3F"/>
    <w:rsid w:val="00E57267"/>
    <w:rsid w:val="00E61E02"/>
    <w:rsid w:val="00E61F9F"/>
    <w:rsid w:val="00E6271C"/>
    <w:rsid w:val="00E70E5A"/>
    <w:rsid w:val="00E712DB"/>
    <w:rsid w:val="00E731E6"/>
    <w:rsid w:val="00E73B15"/>
    <w:rsid w:val="00E75DAA"/>
    <w:rsid w:val="00E7775A"/>
    <w:rsid w:val="00E8093E"/>
    <w:rsid w:val="00E83EB1"/>
    <w:rsid w:val="00E87D12"/>
    <w:rsid w:val="00E9058F"/>
    <w:rsid w:val="00E91C4B"/>
    <w:rsid w:val="00E91F4E"/>
    <w:rsid w:val="00E9413E"/>
    <w:rsid w:val="00E96E00"/>
    <w:rsid w:val="00E97E5A"/>
    <w:rsid w:val="00EA1C54"/>
    <w:rsid w:val="00EA461F"/>
    <w:rsid w:val="00EA547D"/>
    <w:rsid w:val="00EA71C0"/>
    <w:rsid w:val="00EA7EC2"/>
    <w:rsid w:val="00EB1DEB"/>
    <w:rsid w:val="00EB4FDA"/>
    <w:rsid w:val="00EB62E1"/>
    <w:rsid w:val="00EB7503"/>
    <w:rsid w:val="00EB7B43"/>
    <w:rsid w:val="00EC2D45"/>
    <w:rsid w:val="00EC46BD"/>
    <w:rsid w:val="00EC4E23"/>
    <w:rsid w:val="00EC6598"/>
    <w:rsid w:val="00ED1DA6"/>
    <w:rsid w:val="00ED2765"/>
    <w:rsid w:val="00ED70B9"/>
    <w:rsid w:val="00EE55EA"/>
    <w:rsid w:val="00EE56D2"/>
    <w:rsid w:val="00EE5A03"/>
    <w:rsid w:val="00EF0123"/>
    <w:rsid w:val="00EF4808"/>
    <w:rsid w:val="00EF5867"/>
    <w:rsid w:val="00EF7596"/>
    <w:rsid w:val="00EF7649"/>
    <w:rsid w:val="00F00533"/>
    <w:rsid w:val="00F01039"/>
    <w:rsid w:val="00F01BBF"/>
    <w:rsid w:val="00F0222E"/>
    <w:rsid w:val="00F053B0"/>
    <w:rsid w:val="00F06081"/>
    <w:rsid w:val="00F061BE"/>
    <w:rsid w:val="00F0665C"/>
    <w:rsid w:val="00F072EC"/>
    <w:rsid w:val="00F12D89"/>
    <w:rsid w:val="00F12DA4"/>
    <w:rsid w:val="00F15864"/>
    <w:rsid w:val="00F15E57"/>
    <w:rsid w:val="00F17971"/>
    <w:rsid w:val="00F22DD2"/>
    <w:rsid w:val="00F23FC1"/>
    <w:rsid w:val="00F25300"/>
    <w:rsid w:val="00F2673F"/>
    <w:rsid w:val="00F2697D"/>
    <w:rsid w:val="00F315C8"/>
    <w:rsid w:val="00F3640E"/>
    <w:rsid w:val="00F416D8"/>
    <w:rsid w:val="00F43419"/>
    <w:rsid w:val="00F443E2"/>
    <w:rsid w:val="00F4602A"/>
    <w:rsid w:val="00F50F9D"/>
    <w:rsid w:val="00F511D0"/>
    <w:rsid w:val="00F531A6"/>
    <w:rsid w:val="00F544E6"/>
    <w:rsid w:val="00F54779"/>
    <w:rsid w:val="00F5497E"/>
    <w:rsid w:val="00F56056"/>
    <w:rsid w:val="00F6737E"/>
    <w:rsid w:val="00F67551"/>
    <w:rsid w:val="00F67EA3"/>
    <w:rsid w:val="00F71B6C"/>
    <w:rsid w:val="00F72A2C"/>
    <w:rsid w:val="00F732A7"/>
    <w:rsid w:val="00F75AC4"/>
    <w:rsid w:val="00F813EF"/>
    <w:rsid w:val="00F8530E"/>
    <w:rsid w:val="00F86D63"/>
    <w:rsid w:val="00F87C5F"/>
    <w:rsid w:val="00F959C3"/>
    <w:rsid w:val="00F95DFC"/>
    <w:rsid w:val="00FA1A31"/>
    <w:rsid w:val="00FA2882"/>
    <w:rsid w:val="00FA34C9"/>
    <w:rsid w:val="00FA38A0"/>
    <w:rsid w:val="00FA73E0"/>
    <w:rsid w:val="00FB52F2"/>
    <w:rsid w:val="00FB667E"/>
    <w:rsid w:val="00FC056C"/>
    <w:rsid w:val="00FC1426"/>
    <w:rsid w:val="00FC1963"/>
    <w:rsid w:val="00FC3A1E"/>
    <w:rsid w:val="00FD58FC"/>
    <w:rsid w:val="00FD5939"/>
    <w:rsid w:val="00FD7DFE"/>
    <w:rsid w:val="00FE4FC0"/>
    <w:rsid w:val="00FE509A"/>
    <w:rsid w:val="00FF02B6"/>
    <w:rsid w:val="00FF262D"/>
    <w:rsid w:val="00FF39A4"/>
    <w:rsid w:val="00FF4FF7"/>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1"/>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1"/>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168297855">
      <w:bodyDiv w:val="1"/>
      <w:marLeft w:val="0"/>
      <w:marRight w:val="0"/>
      <w:marTop w:val="0"/>
      <w:marBottom w:val="0"/>
      <w:divBdr>
        <w:top w:val="none" w:sz="0" w:space="0" w:color="auto"/>
        <w:left w:val="none" w:sz="0" w:space="0" w:color="auto"/>
        <w:bottom w:val="none" w:sz="0" w:space="0" w:color="auto"/>
        <w:right w:val="none" w:sz="0" w:space="0" w:color="auto"/>
      </w:divBdr>
    </w:div>
    <w:div w:id="201749780">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442388511">
      <w:bodyDiv w:val="1"/>
      <w:marLeft w:val="0"/>
      <w:marRight w:val="0"/>
      <w:marTop w:val="0"/>
      <w:marBottom w:val="0"/>
      <w:divBdr>
        <w:top w:val="none" w:sz="0" w:space="0" w:color="auto"/>
        <w:left w:val="none" w:sz="0" w:space="0" w:color="auto"/>
        <w:bottom w:val="none" w:sz="0" w:space="0" w:color="auto"/>
        <w:right w:val="none" w:sz="0" w:space="0" w:color="auto"/>
      </w:divBdr>
    </w:div>
    <w:div w:id="509373948">
      <w:bodyDiv w:val="1"/>
      <w:marLeft w:val="0"/>
      <w:marRight w:val="0"/>
      <w:marTop w:val="0"/>
      <w:marBottom w:val="0"/>
      <w:divBdr>
        <w:top w:val="none" w:sz="0" w:space="0" w:color="auto"/>
        <w:left w:val="none" w:sz="0" w:space="0" w:color="auto"/>
        <w:bottom w:val="none" w:sz="0" w:space="0" w:color="auto"/>
        <w:right w:val="none" w:sz="0" w:space="0" w:color="auto"/>
      </w:divBdr>
    </w:div>
    <w:div w:id="509759288">
      <w:bodyDiv w:val="1"/>
      <w:marLeft w:val="0"/>
      <w:marRight w:val="0"/>
      <w:marTop w:val="0"/>
      <w:marBottom w:val="0"/>
      <w:divBdr>
        <w:top w:val="none" w:sz="0" w:space="0" w:color="auto"/>
        <w:left w:val="none" w:sz="0" w:space="0" w:color="auto"/>
        <w:bottom w:val="none" w:sz="0" w:space="0" w:color="auto"/>
        <w:right w:val="none" w:sz="0" w:space="0" w:color="auto"/>
      </w:divBdr>
      <w:divsChild>
        <w:div w:id="1391198290">
          <w:marLeft w:val="0"/>
          <w:marRight w:val="0"/>
          <w:marTop w:val="0"/>
          <w:marBottom w:val="0"/>
          <w:divBdr>
            <w:top w:val="none" w:sz="0" w:space="0" w:color="auto"/>
            <w:left w:val="none" w:sz="0" w:space="0" w:color="auto"/>
            <w:bottom w:val="none" w:sz="0" w:space="0" w:color="auto"/>
            <w:right w:val="none" w:sz="0" w:space="0" w:color="auto"/>
          </w:divBdr>
        </w:div>
        <w:div w:id="1285622192">
          <w:marLeft w:val="0"/>
          <w:marRight w:val="0"/>
          <w:marTop w:val="0"/>
          <w:marBottom w:val="0"/>
          <w:divBdr>
            <w:top w:val="none" w:sz="0" w:space="0" w:color="auto"/>
            <w:left w:val="none" w:sz="0" w:space="0" w:color="auto"/>
            <w:bottom w:val="none" w:sz="0" w:space="0" w:color="auto"/>
            <w:right w:val="none" w:sz="0" w:space="0" w:color="auto"/>
          </w:divBdr>
          <w:divsChild>
            <w:div w:id="314577943">
              <w:marLeft w:val="0"/>
              <w:marRight w:val="165"/>
              <w:marTop w:val="150"/>
              <w:marBottom w:val="0"/>
              <w:divBdr>
                <w:top w:val="none" w:sz="0" w:space="0" w:color="auto"/>
                <w:left w:val="none" w:sz="0" w:space="0" w:color="auto"/>
                <w:bottom w:val="none" w:sz="0" w:space="0" w:color="auto"/>
                <w:right w:val="none" w:sz="0" w:space="0" w:color="auto"/>
              </w:divBdr>
              <w:divsChild>
                <w:div w:id="1105423371">
                  <w:marLeft w:val="0"/>
                  <w:marRight w:val="0"/>
                  <w:marTop w:val="0"/>
                  <w:marBottom w:val="0"/>
                  <w:divBdr>
                    <w:top w:val="none" w:sz="0" w:space="0" w:color="auto"/>
                    <w:left w:val="none" w:sz="0" w:space="0" w:color="auto"/>
                    <w:bottom w:val="none" w:sz="0" w:space="0" w:color="auto"/>
                    <w:right w:val="none" w:sz="0" w:space="0" w:color="auto"/>
                  </w:divBdr>
                  <w:divsChild>
                    <w:div w:id="105284752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589852447">
      <w:bodyDiv w:val="1"/>
      <w:marLeft w:val="0"/>
      <w:marRight w:val="0"/>
      <w:marTop w:val="0"/>
      <w:marBottom w:val="0"/>
      <w:divBdr>
        <w:top w:val="none" w:sz="0" w:space="0" w:color="auto"/>
        <w:left w:val="none" w:sz="0" w:space="0" w:color="auto"/>
        <w:bottom w:val="none" w:sz="0" w:space="0" w:color="auto"/>
        <w:right w:val="none" w:sz="0" w:space="0" w:color="auto"/>
      </w:divBdr>
      <w:divsChild>
        <w:div w:id="598561984">
          <w:marLeft w:val="0"/>
          <w:marRight w:val="0"/>
          <w:marTop w:val="0"/>
          <w:marBottom w:val="0"/>
          <w:divBdr>
            <w:top w:val="none" w:sz="0" w:space="0" w:color="auto"/>
            <w:left w:val="none" w:sz="0" w:space="0" w:color="auto"/>
            <w:bottom w:val="none" w:sz="0" w:space="0" w:color="auto"/>
            <w:right w:val="none" w:sz="0" w:space="0" w:color="auto"/>
          </w:divBdr>
        </w:div>
        <w:div w:id="1843741251">
          <w:marLeft w:val="0"/>
          <w:marRight w:val="0"/>
          <w:marTop w:val="0"/>
          <w:marBottom w:val="0"/>
          <w:divBdr>
            <w:top w:val="none" w:sz="0" w:space="0" w:color="auto"/>
            <w:left w:val="none" w:sz="0" w:space="0" w:color="auto"/>
            <w:bottom w:val="none" w:sz="0" w:space="0" w:color="auto"/>
            <w:right w:val="none" w:sz="0" w:space="0" w:color="auto"/>
          </w:divBdr>
          <w:divsChild>
            <w:div w:id="1814447659">
              <w:marLeft w:val="0"/>
              <w:marRight w:val="165"/>
              <w:marTop w:val="150"/>
              <w:marBottom w:val="0"/>
              <w:divBdr>
                <w:top w:val="none" w:sz="0" w:space="0" w:color="auto"/>
                <w:left w:val="none" w:sz="0" w:space="0" w:color="auto"/>
                <w:bottom w:val="none" w:sz="0" w:space="0" w:color="auto"/>
                <w:right w:val="none" w:sz="0" w:space="0" w:color="auto"/>
              </w:divBdr>
              <w:divsChild>
                <w:div w:id="775905109">
                  <w:marLeft w:val="0"/>
                  <w:marRight w:val="0"/>
                  <w:marTop w:val="0"/>
                  <w:marBottom w:val="0"/>
                  <w:divBdr>
                    <w:top w:val="none" w:sz="0" w:space="0" w:color="auto"/>
                    <w:left w:val="none" w:sz="0" w:space="0" w:color="auto"/>
                    <w:bottom w:val="none" w:sz="0" w:space="0" w:color="auto"/>
                    <w:right w:val="none" w:sz="0" w:space="0" w:color="auto"/>
                  </w:divBdr>
                  <w:divsChild>
                    <w:div w:id="173801788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65033519">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880358767">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231962517">
      <w:bodyDiv w:val="1"/>
      <w:marLeft w:val="0"/>
      <w:marRight w:val="0"/>
      <w:marTop w:val="0"/>
      <w:marBottom w:val="0"/>
      <w:divBdr>
        <w:top w:val="none" w:sz="0" w:space="0" w:color="auto"/>
        <w:left w:val="none" w:sz="0" w:space="0" w:color="auto"/>
        <w:bottom w:val="none" w:sz="0" w:space="0" w:color="auto"/>
        <w:right w:val="none" w:sz="0" w:space="0" w:color="auto"/>
      </w:divBdr>
      <w:divsChild>
        <w:div w:id="307366628">
          <w:marLeft w:val="0"/>
          <w:marRight w:val="0"/>
          <w:marTop w:val="0"/>
          <w:marBottom w:val="0"/>
          <w:divBdr>
            <w:top w:val="none" w:sz="0" w:space="0" w:color="auto"/>
            <w:left w:val="none" w:sz="0" w:space="0" w:color="auto"/>
            <w:bottom w:val="none" w:sz="0" w:space="0" w:color="auto"/>
            <w:right w:val="none" w:sz="0" w:space="0" w:color="auto"/>
          </w:divBdr>
        </w:div>
        <w:div w:id="477648300">
          <w:marLeft w:val="0"/>
          <w:marRight w:val="0"/>
          <w:marTop w:val="0"/>
          <w:marBottom w:val="0"/>
          <w:divBdr>
            <w:top w:val="none" w:sz="0" w:space="0" w:color="auto"/>
            <w:left w:val="none" w:sz="0" w:space="0" w:color="auto"/>
            <w:bottom w:val="none" w:sz="0" w:space="0" w:color="auto"/>
            <w:right w:val="none" w:sz="0" w:space="0" w:color="auto"/>
          </w:divBdr>
          <w:divsChild>
            <w:div w:id="1916040998">
              <w:marLeft w:val="0"/>
              <w:marRight w:val="165"/>
              <w:marTop w:val="150"/>
              <w:marBottom w:val="0"/>
              <w:divBdr>
                <w:top w:val="none" w:sz="0" w:space="0" w:color="auto"/>
                <w:left w:val="none" w:sz="0" w:space="0" w:color="auto"/>
                <w:bottom w:val="none" w:sz="0" w:space="0" w:color="auto"/>
                <w:right w:val="none" w:sz="0" w:space="0" w:color="auto"/>
              </w:divBdr>
              <w:divsChild>
                <w:div w:id="1260866461">
                  <w:marLeft w:val="0"/>
                  <w:marRight w:val="0"/>
                  <w:marTop w:val="0"/>
                  <w:marBottom w:val="0"/>
                  <w:divBdr>
                    <w:top w:val="none" w:sz="0" w:space="0" w:color="auto"/>
                    <w:left w:val="none" w:sz="0" w:space="0" w:color="auto"/>
                    <w:bottom w:val="none" w:sz="0" w:space="0" w:color="auto"/>
                    <w:right w:val="none" w:sz="0" w:space="0" w:color="auto"/>
                  </w:divBdr>
                  <w:divsChild>
                    <w:div w:id="161173819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554353">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504004869">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58801969">
      <w:bodyDiv w:val="1"/>
      <w:marLeft w:val="0"/>
      <w:marRight w:val="0"/>
      <w:marTop w:val="0"/>
      <w:marBottom w:val="0"/>
      <w:divBdr>
        <w:top w:val="none" w:sz="0" w:space="0" w:color="auto"/>
        <w:left w:val="none" w:sz="0" w:space="0" w:color="auto"/>
        <w:bottom w:val="none" w:sz="0" w:space="0" w:color="auto"/>
        <w:right w:val="none" w:sz="0" w:space="0" w:color="auto"/>
      </w:divBdr>
      <w:divsChild>
        <w:div w:id="771242065">
          <w:marLeft w:val="0"/>
          <w:marRight w:val="0"/>
          <w:marTop w:val="0"/>
          <w:marBottom w:val="0"/>
          <w:divBdr>
            <w:top w:val="none" w:sz="0" w:space="0" w:color="auto"/>
            <w:left w:val="none" w:sz="0" w:space="0" w:color="auto"/>
            <w:bottom w:val="none" w:sz="0" w:space="0" w:color="auto"/>
            <w:right w:val="none" w:sz="0" w:space="0" w:color="auto"/>
          </w:divBdr>
        </w:div>
        <w:div w:id="1709258358">
          <w:marLeft w:val="0"/>
          <w:marRight w:val="0"/>
          <w:marTop w:val="0"/>
          <w:marBottom w:val="0"/>
          <w:divBdr>
            <w:top w:val="none" w:sz="0" w:space="0" w:color="auto"/>
            <w:left w:val="none" w:sz="0" w:space="0" w:color="auto"/>
            <w:bottom w:val="none" w:sz="0" w:space="0" w:color="auto"/>
            <w:right w:val="none" w:sz="0" w:space="0" w:color="auto"/>
          </w:divBdr>
          <w:divsChild>
            <w:div w:id="1420365217">
              <w:marLeft w:val="0"/>
              <w:marRight w:val="165"/>
              <w:marTop w:val="150"/>
              <w:marBottom w:val="0"/>
              <w:divBdr>
                <w:top w:val="none" w:sz="0" w:space="0" w:color="auto"/>
                <w:left w:val="none" w:sz="0" w:space="0" w:color="auto"/>
                <w:bottom w:val="none" w:sz="0" w:space="0" w:color="auto"/>
                <w:right w:val="none" w:sz="0" w:space="0" w:color="auto"/>
              </w:divBdr>
              <w:divsChild>
                <w:div w:id="1307736492">
                  <w:marLeft w:val="0"/>
                  <w:marRight w:val="0"/>
                  <w:marTop w:val="0"/>
                  <w:marBottom w:val="0"/>
                  <w:divBdr>
                    <w:top w:val="none" w:sz="0" w:space="0" w:color="auto"/>
                    <w:left w:val="none" w:sz="0" w:space="0" w:color="auto"/>
                    <w:bottom w:val="none" w:sz="0" w:space="0" w:color="auto"/>
                    <w:right w:val="none" w:sz="0" w:space="0" w:color="auto"/>
                  </w:divBdr>
                  <w:divsChild>
                    <w:div w:id="5158766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1864630892">
      <w:bodyDiv w:val="1"/>
      <w:marLeft w:val="0"/>
      <w:marRight w:val="0"/>
      <w:marTop w:val="0"/>
      <w:marBottom w:val="0"/>
      <w:divBdr>
        <w:top w:val="none" w:sz="0" w:space="0" w:color="auto"/>
        <w:left w:val="none" w:sz="0" w:space="0" w:color="auto"/>
        <w:bottom w:val="none" w:sz="0" w:space="0" w:color="auto"/>
        <w:right w:val="none" w:sz="0" w:space="0" w:color="auto"/>
      </w:divBdr>
      <w:divsChild>
        <w:div w:id="292906322">
          <w:marLeft w:val="0"/>
          <w:marRight w:val="0"/>
          <w:marTop w:val="0"/>
          <w:marBottom w:val="0"/>
          <w:divBdr>
            <w:top w:val="none" w:sz="0" w:space="0" w:color="auto"/>
            <w:left w:val="none" w:sz="0" w:space="0" w:color="auto"/>
            <w:bottom w:val="none" w:sz="0" w:space="0" w:color="auto"/>
            <w:right w:val="none" w:sz="0" w:space="0" w:color="auto"/>
          </w:divBdr>
        </w:div>
        <w:div w:id="601377597">
          <w:marLeft w:val="0"/>
          <w:marRight w:val="0"/>
          <w:marTop w:val="0"/>
          <w:marBottom w:val="0"/>
          <w:divBdr>
            <w:top w:val="none" w:sz="0" w:space="0" w:color="auto"/>
            <w:left w:val="none" w:sz="0" w:space="0" w:color="auto"/>
            <w:bottom w:val="none" w:sz="0" w:space="0" w:color="auto"/>
            <w:right w:val="none" w:sz="0" w:space="0" w:color="auto"/>
          </w:divBdr>
          <w:divsChild>
            <w:div w:id="492913539">
              <w:marLeft w:val="0"/>
              <w:marRight w:val="165"/>
              <w:marTop w:val="150"/>
              <w:marBottom w:val="0"/>
              <w:divBdr>
                <w:top w:val="none" w:sz="0" w:space="0" w:color="auto"/>
                <w:left w:val="none" w:sz="0" w:space="0" w:color="auto"/>
                <w:bottom w:val="none" w:sz="0" w:space="0" w:color="auto"/>
                <w:right w:val="none" w:sz="0" w:space="0" w:color="auto"/>
              </w:divBdr>
              <w:divsChild>
                <w:div w:id="1186560950">
                  <w:marLeft w:val="0"/>
                  <w:marRight w:val="0"/>
                  <w:marTop w:val="0"/>
                  <w:marBottom w:val="0"/>
                  <w:divBdr>
                    <w:top w:val="none" w:sz="0" w:space="0" w:color="auto"/>
                    <w:left w:val="none" w:sz="0" w:space="0" w:color="auto"/>
                    <w:bottom w:val="none" w:sz="0" w:space="0" w:color="auto"/>
                    <w:right w:val="none" w:sz="0" w:space="0" w:color="auto"/>
                  </w:divBdr>
                  <w:divsChild>
                    <w:div w:id="2456572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19593-70E8-4BE7-891B-8EC87FBD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19</Pages>
  <Words>3680</Words>
  <Characters>20981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24612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9</cp:revision>
  <cp:lastPrinted>2024-11-26T08:59:00Z</cp:lastPrinted>
  <dcterms:created xsi:type="dcterms:W3CDTF">2024-11-25T05:48:00Z</dcterms:created>
  <dcterms:modified xsi:type="dcterms:W3CDTF">2024-12-02T13:45:00Z</dcterms:modified>
</cp:coreProperties>
</file>